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rsidTr="009630D9">
        <w:trPr>
          <w:trHeight w:val="2790"/>
        </w:trPr>
        <w:tc>
          <w:tcPr>
            <w:tcW w:w="5400" w:type="dxa"/>
            <w:vAlign w:val="bottom"/>
          </w:tcPr>
          <w:p w:rsidR="004F0D34" w:rsidRDefault="00D6068F" w:rsidP="000327ED">
            <w:pPr>
              <w:pStyle w:val="Title"/>
            </w:pPr>
            <w:r>
              <w:rPr>
                <w:noProof/>
                <w:lang w:val="en-GB" w:eastAsia="en-GB"/>
              </w:rPr>
              <mc:AlternateContent>
                <mc:Choice Requires="wps">
                  <w:drawing>
                    <wp:anchor distT="45720" distB="45720" distL="114300" distR="114300" simplePos="0" relativeHeight="251655680" behindDoc="0" locked="0" layoutInCell="1" allowOverlap="1" wp14:anchorId="1F0980F7" wp14:editId="4AA54A9D">
                      <wp:simplePos x="0" y="0"/>
                      <wp:positionH relativeFrom="column">
                        <wp:posOffset>-68580</wp:posOffset>
                      </wp:positionH>
                      <wp:positionV relativeFrom="paragraph">
                        <wp:posOffset>-394970</wp:posOffset>
                      </wp:positionV>
                      <wp:extent cx="45339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3375"/>
                              </a:xfrm>
                              <a:prstGeom prst="rect">
                                <a:avLst/>
                              </a:prstGeom>
                              <a:solidFill>
                                <a:srgbClr val="FFFFFF"/>
                              </a:solidFill>
                              <a:ln w="9525">
                                <a:noFill/>
                                <a:miter lim="800000"/>
                                <a:headEnd/>
                                <a:tailEnd/>
                              </a:ln>
                            </wps:spPr>
                            <wps:txbx>
                              <w:txbxContent>
                                <w:p w:rsidR="00D6068F" w:rsidRPr="00D6068F" w:rsidRDefault="00D6068F" w:rsidP="00D6068F">
                                  <w:pPr>
                                    <w:rPr>
                                      <w:rFonts w:ascii="Arial" w:hAnsi="Arial" w:cs="Arial"/>
                                      <w:b/>
                                      <w:sz w:val="28"/>
                                      <w:szCs w:val="28"/>
                                    </w:rPr>
                                  </w:pPr>
                                  <w:r w:rsidRPr="00D6068F">
                                    <w:rPr>
                                      <w:rFonts w:ascii="Arial" w:hAnsi="Arial" w:cs="Arial"/>
                                      <w:b/>
                                      <w:sz w:val="28"/>
                                      <w:szCs w:val="28"/>
                                    </w:rPr>
                                    <w:t>WEEKLY NEWSLETTER</w:t>
                                  </w:r>
                                  <w:r w:rsidR="00AA771F">
                                    <w:rPr>
                                      <w:rFonts w:ascii="Arial" w:hAnsi="Arial" w:cs="Arial"/>
                                      <w:b/>
                                      <w:sz w:val="28"/>
                                      <w:szCs w:val="28"/>
                                    </w:rPr>
                                    <w:t xml:space="preserve"> – </w:t>
                                  </w:r>
                                  <w:r w:rsidR="003470AC">
                                    <w:rPr>
                                      <w:rFonts w:ascii="Arial" w:hAnsi="Arial" w:cs="Arial"/>
                                      <w:b/>
                                      <w:sz w:val="28"/>
                                      <w:szCs w:val="28"/>
                                    </w:rPr>
                                    <w:t>11/01/2019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980F7" id="_x0000_t202" coordsize="21600,21600" o:spt="202" path="m,l,21600r21600,l21600,xe">
                      <v:stroke joinstyle="miter"/>
                      <v:path gradientshapeok="t" o:connecttype="rect"/>
                    </v:shapetype>
                    <v:shape id="Text Box 2" o:spid="_x0000_s1026" type="#_x0000_t202" style="position:absolute;left:0;text-align:left;margin-left:-5.4pt;margin-top:-31.1pt;width:357pt;height:26.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IAIAAB0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" stroked="f">
                      <v:textbox>
                        <w:txbxContent>
                          <w:p w:rsidR="00D6068F" w:rsidRPr="00D6068F" w:rsidRDefault="00D6068F" w:rsidP="00D6068F">
                            <w:pPr>
                              <w:rPr>
                                <w:rFonts w:ascii="Arial" w:hAnsi="Arial" w:cs="Arial"/>
                                <w:b/>
                                <w:sz w:val="28"/>
                                <w:szCs w:val="28"/>
                              </w:rPr>
                            </w:pPr>
                            <w:r w:rsidRPr="00D6068F">
                              <w:rPr>
                                <w:rFonts w:ascii="Arial" w:hAnsi="Arial" w:cs="Arial"/>
                                <w:b/>
                                <w:sz w:val="28"/>
                                <w:szCs w:val="28"/>
                              </w:rPr>
                              <w:t>WEEKLY NEWSLETTER</w:t>
                            </w:r>
                            <w:r w:rsidR="00AA771F">
                              <w:rPr>
                                <w:rFonts w:ascii="Arial" w:hAnsi="Arial" w:cs="Arial"/>
                                <w:b/>
                                <w:sz w:val="28"/>
                                <w:szCs w:val="28"/>
                              </w:rPr>
                              <w:t xml:space="preserve"> – </w:t>
                            </w:r>
                            <w:r w:rsidR="003470AC">
                              <w:rPr>
                                <w:rFonts w:ascii="Arial" w:hAnsi="Arial" w:cs="Arial"/>
                                <w:b/>
                                <w:sz w:val="28"/>
                                <w:szCs w:val="28"/>
                              </w:rPr>
                              <w:t>11/01/2019</w:t>
                            </w:r>
                          </w:p>
                        </w:txbxContent>
                      </v:textbox>
                      <w10:wrap type="square"/>
                    </v:shape>
                  </w:pict>
                </mc:Fallback>
              </mc:AlternateContent>
            </w:r>
            <w:r w:rsidR="000327ED">
              <w:t>Our Lady Immaculate RC Primary School</w:t>
            </w:r>
          </w:p>
          <w:p w:rsidR="000327ED" w:rsidRPr="000327ED" w:rsidRDefault="000327ED" w:rsidP="000327ED">
            <w:pPr>
              <w:pStyle w:val="Title"/>
              <w:rPr>
                <w:sz w:val="22"/>
                <w:szCs w:val="22"/>
              </w:rPr>
            </w:pPr>
            <w:r w:rsidRPr="000327ED">
              <w:rPr>
                <w:sz w:val="22"/>
                <w:szCs w:val="22"/>
              </w:rPr>
              <w:t>www.ashtonourladys.wigan.sch.uk</w:t>
            </w:r>
          </w:p>
        </w:tc>
        <w:tc>
          <w:tcPr>
            <w:tcW w:w="5400" w:type="dxa"/>
          </w:tcPr>
          <w:p w:rsidR="004F0D34" w:rsidRPr="00FE0AEA" w:rsidRDefault="004F0D34" w:rsidP="007F74B6">
            <w:pPr>
              <w:pStyle w:val="NewsletterDate"/>
            </w:pPr>
          </w:p>
        </w:tc>
      </w:tr>
      <w:tr w:rsidR="00AA72C5" w:rsidRPr="00FE0AEA" w:rsidTr="009630D9">
        <w:trPr>
          <w:trHeight w:val="10898"/>
        </w:trPr>
        <w:tc>
          <w:tcPr>
            <w:tcW w:w="5400" w:type="dxa"/>
            <w:tcMar>
              <w:left w:w="115" w:type="dxa"/>
              <w:right w:w="288" w:type="dxa"/>
            </w:tcMar>
          </w:tcPr>
          <w:p w:rsidR="005A023B" w:rsidRDefault="005A023B" w:rsidP="007F74B6">
            <w:pPr>
              <w:pStyle w:val="SectionLabelALLCAPS"/>
            </w:pPr>
            <w:r>
              <w:rPr>
                <w:noProof/>
                <w:lang w:val="en-GB" w:eastAsia="en-GB" w:bidi="ar-SA"/>
              </w:rPr>
              <w:drawing>
                <wp:anchor distT="0" distB="0" distL="114300" distR="114300" simplePos="0" relativeHeight="251660800" behindDoc="0" locked="0" layoutInCell="1" allowOverlap="1" wp14:anchorId="422C3C6E" wp14:editId="3617282B">
                  <wp:simplePos x="0" y="0"/>
                  <wp:positionH relativeFrom="column">
                    <wp:posOffset>1422400</wp:posOffset>
                  </wp:positionH>
                  <wp:positionV relativeFrom="paragraph">
                    <wp:posOffset>216535</wp:posOffset>
                  </wp:positionV>
                  <wp:extent cx="612321" cy="5778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321" cy="577861"/>
                          </a:xfrm>
                          <a:prstGeom prst="rect">
                            <a:avLst/>
                          </a:prstGeom>
                        </pic:spPr>
                      </pic:pic>
                    </a:graphicData>
                  </a:graphic>
                  <wp14:sizeRelH relativeFrom="page">
                    <wp14:pctWidth>0</wp14:pctWidth>
                  </wp14:sizeRelH>
                  <wp14:sizeRelV relativeFrom="page">
                    <wp14:pctHeight>0</wp14:pctHeight>
                  </wp14:sizeRelV>
                </wp:anchor>
              </w:drawing>
            </w:r>
          </w:p>
          <w:p w:rsidR="000F3AD0" w:rsidRPr="00FE0AEA" w:rsidRDefault="00D6068F" w:rsidP="007F74B6">
            <w:pPr>
              <w:pStyle w:val="SectionLabelALLCAPS"/>
            </w:pPr>
            <w:r>
              <w:t>GOLD AWARD</w:t>
            </w:r>
            <w:r w:rsidR="007B27A1">
              <w:t xml:space="preserve"> </w:t>
            </w:r>
          </w:p>
          <w:p w:rsidR="00E44A6C" w:rsidRPr="00FE0AEA" w:rsidRDefault="00E44A6C" w:rsidP="007F74B6"/>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417"/>
              <w:gridCol w:w="2405"/>
            </w:tblGrid>
            <w:tr w:rsidR="00E44A6C" w:rsidTr="00DB5B16">
              <w:tc>
                <w:tcPr>
                  <w:tcW w:w="1440" w:type="dxa"/>
                  <w:shd w:val="clear" w:color="auto" w:fill="F2F2F2" w:themeFill="background1" w:themeFillShade="F2"/>
                </w:tcPr>
                <w:p w:rsidR="00E44A6C" w:rsidRPr="00E44A6C" w:rsidRDefault="00E44A6C" w:rsidP="007F74B6">
                  <w:pPr>
                    <w:rPr>
                      <w:b/>
                    </w:rPr>
                  </w:pPr>
                  <w:r w:rsidRPr="00E44A6C">
                    <w:rPr>
                      <w:b/>
                    </w:rPr>
                    <w:t>Teacher(s)</w:t>
                  </w:r>
                </w:p>
              </w:tc>
              <w:tc>
                <w:tcPr>
                  <w:tcW w:w="1417" w:type="dxa"/>
                  <w:shd w:val="clear" w:color="auto" w:fill="F2F2F2" w:themeFill="background1" w:themeFillShade="F2"/>
                </w:tcPr>
                <w:p w:rsidR="00E44A6C" w:rsidRPr="00E44A6C" w:rsidRDefault="00E44A6C" w:rsidP="007F74B6">
                  <w:pPr>
                    <w:rPr>
                      <w:b/>
                    </w:rPr>
                  </w:pPr>
                  <w:r w:rsidRPr="00E44A6C">
                    <w:rPr>
                      <w:b/>
                    </w:rPr>
                    <w:t>Pupil</w:t>
                  </w:r>
                </w:p>
              </w:tc>
              <w:tc>
                <w:tcPr>
                  <w:tcW w:w="2405" w:type="dxa"/>
                  <w:shd w:val="clear" w:color="auto" w:fill="F2F2F2" w:themeFill="background1" w:themeFillShade="F2"/>
                </w:tcPr>
                <w:p w:rsidR="00E44A6C" w:rsidRPr="00E44A6C" w:rsidRDefault="00E44A6C" w:rsidP="007F74B6">
                  <w:pPr>
                    <w:rPr>
                      <w:b/>
                    </w:rPr>
                  </w:pPr>
                  <w:r w:rsidRPr="00E44A6C">
                    <w:rPr>
                      <w:b/>
                    </w:rPr>
                    <w:t>Details</w:t>
                  </w:r>
                </w:p>
              </w:tc>
            </w:tr>
            <w:tr w:rsidR="00E44A6C" w:rsidTr="00DB5B16">
              <w:tc>
                <w:tcPr>
                  <w:tcW w:w="1440" w:type="dxa"/>
                </w:tcPr>
                <w:p w:rsidR="00E44A6C" w:rsidRPr="00EF2417" w:rsidRDefault="00E44A6C" w:rsidP="007F74B6">
                  <w:pPr>
                    <w:rPr>
                      <w:sz w:val="20"/>
                      <w:szCs w:val="20"/>
                    </w:rPr>
                  </w:pPr>
                  <w:r w:rsidRPr="00EF2417">
                    <w:rPr>
                      <w:sz w:val="20"/>
                      <w:szCs w:val="20"/>
                    </w:rPr>
                    <w:t>Mrs. Olexa/Mrs. Lea</w:t>
                  </w:r>
                </w:p>
              </w:tc>
              <w:tc>
                <w:tcPr>
                  <w:tcW w:w="1417" w:type="dxa"/>
                </w:tcPr>
                <w:p w:rsidR="008E4AA5" w:rsidRPr="00EF2417" w:rsidRDefault="00AC22A3" w:rsidP="007F74B6">
                  <w:pPr>
                    <w:rPr>
                      <w:b/>
                      <w:sz w:val="20"/>
                      <w:szCs w:val="20"/>
                    </w:rPr>
                  </w:pPr>
                  <w:r>
                    <w:rPr>
                      <w:b/>
                      <w:sz w:val="20"/>
                      <w:szCs w:val="20"/>
                    </w:rPr>
                    <w:t>Jaxson Hardman</w:t>
                  </w:r>
                </w:p>
              </w:tc>
              <w:tc>
                <w:tcPr>
                  <w:tcW w:w="2405" w:type="dxa"/>
                </w:tcPr>
                <w:p w:rsidR="008E4AA5" w:rsidRPr="00EF2417" w:rsidRDefault="00AC22A3" w:rsidP="000D1F3E">
                  <w:pPr>
                    <w:rPr>
                      <w:sz w:val="20"/>
                      <w:szCs w:val="20"/>
                    </w:rPr>
                  </w:pPr>
                  <w:r>
                    <w:rPr>
                      <w:sz w:val="20"/>
                      <w:szCs w:val="20"/>
                    </w:rPr>
                    <w:t xml:space="preserve">A great start to the New Year, especially in </w:t>
                  </w:r>
                  <w:proofErr w:type="spellStart"/>
                  <w:r>
                    <w:rPr>
                      <w:sz w:val="20"/>
                      <w:szCs w:val="20"/>
                    </w:rPr>
                    <w:t>Maths</w:t>
                  </w:r>
                  <w:proofErr w:type="spellEnd"/>
                  <w:r>
                    <w:rPr>
                      <w:sz w:val="20"/>
                      <w:szCs w:val="20"/>
                    </w:rPr>
                    <w:t>! Fantastic</w:t>
                  </w:r>
                </w:p>
              </w:tc>
            </w:tr>
            <w:tr w:rsidR="00E44A6C" w:rsidTr="00DB5B16">
              <w:tc>
                <w:tcPr>
                  <w:tcW w:w="1440" w:type="dxa"/>
                </w:tcPr>
                <w:p w:rsidR="00E44A6C" w:rsidRPr="00EF2417" w:rsidRDefault="00E44A6C" w:rsidP="007F74B6">
                  <w:pPr>
                    <w:rPr>
                      <w:sz w:val="20"/>
                      <w:szCs w:val="20"/>
                    </w:rPr>
                  </w:pPr>
                  <w:r w:rsidRPr="00EF2417">
                    <w:rPr>
                      <w:sz w:val="20"/>
                      <w:szCs w:val="20"/>
                    </w:rPr>
                    <w:t>Miss Ro</w:t>
                  </w:r>
                  <w:r w:rsidR="00100C6C">
                    <w:rPr>
                      <w:sz w:val="20"/>
                      <w:szCs w:val="20"/>
                    </w:rPr>
                    <w:t>d</w:t>
                  </w:r>
                  <w:r w:rsidRPr="00EF2417">
                    <w:rPr>
                      <w:sz w:val="20"/>
                      <w:szCs w:val="20"/>
                    </w:rPr>
                    <w:t>gers</w:t>
                  </w:r>
                </w:p>
              </w:tc>
              <w:tc>
                <w:tcPr>
                  <w:tcW w:w="1417" w:type="dxa"/>
                </w:tcPr>
                <w:p w:rsidR="00E44A6C" w:rsidRPr="00EF2417" w:rsidRDefault="00AC22A3" w:rsidP="00D93088">
                  <w:pPr>
                    <w:rPr>
                      <w:b/>
                      <w:sz w:val="20"/>
                      <w:szCs w:val="20"/>
                    </w:rPr>
                  </w:pPr>
                  <w:r>
                    <w:rPr>
                      <w:b/>
                      <w:sz w:val="20"/>
                      <w:szCs w:val="20"/>
                    </w:rPr>
                    <w:t>Layla Rooney</w:t>
                  </w:r>
                </w:p>
              </w:tc>
              <w:tc>
                <w:tcPr>
                  <w:tcW w:w="2405" w:type="dxa"/>
                </w:tcPr>
                <w:p w:rsidR="00D93088" w:rsidRPr="00EF2417" w:rsidRDefault="00AC22A3" w:rsidP="009A6D98">
                  <w:pPr>
                    <w:rPr>
                      <w:sz w:val="20"/>
                      <w:szCs w:val="20"/>
                    </w:rPr>
                  </w:pPr>
                  <w:r>
                    <w:rPr>
                      <w:sz w:val="20"/>
                      <w:szCs w:val="20"/>
                    </w:rPr>
                    <w:t>Most class Dojo’s</w:t>
                  </w:r>
                </w:p>
              </w:tc>
            </w:tr>
            <w:tr w:rsidR="00E44A6C" w:rsidTr="00DB5B16">
              <w:tc>
                <w:tcPr>
                  <w:tcW w:w="1440" w:type="dxa"/>
                </w:tcPr>
                <w:p w:rsidR="00E44A6C" w:rsidRPr="00EF2417" w:rsidRDefault="00513D86" w:rsidP="007F74B6">
                  <w:pPr>
                    <w:rPr>
                      <w:sz w:val="20"/>
                      <w:szCs w:val="20"/>
                    </w:rPr>
                  </w:pPr>
                  <w:r>
                    <w:rPr>
                      <w:sz w:val="20"/>
                      <w:szCs w:val="20"/>
                    </w:rPr>
                    <w:t>Mrs. Allen</w:t>
                  </w:r>
                </w:p>
              </w:tc>
              <w:tc>
                <w:tcPr>
                  <w:tcW w:w="1417" w:type="dxa"/>
                </w:tcPr>
                <w:p w:rsidR="00E44A6C" w:rsidRPr="00EF2417" w:rsidRDefault="00AC22A3" w:rsidP="007F74B6">
                  <w:pPr>
                    <w:rPr>
                      <w:b/>
                      <w:sz w:val="20"/>
                      <w:szCs w:val="20"/>
                    </w:rPr>
                  </w:pPr>
                  <w:r>
                    <w:rPr>
                      <w:b/>
                      <w:sz w:val="20"/>
                      <w:szCs w:val="20"/>
                    </w:rPr>
                    <w:t>Tobias Atkinson</w:t>
                  </w:r>
                </w:p>
              </w:tc>
              <w:tc>
                <w:tcPr>
                  <w:tcW w:w="2405" w:type="dxa"/>
                </w:tcPr>
                <w:p w:rsidR="00E44A6C" w:rsidRPr="00EF2417" w:rsidRDefault="00AC22A3" w:rsidP="007F74B6">
                  <w:pPr>
                    <w:rPr>
                      <w:sz w:val="20"/>
                      <w:szCs w:val="20"/>
                    </w:rPr>
                  </w:pPr>
                  <w:r>
                    <w:rPr>
                      <w:sz w:val="20"/>
                      <w:szCs w:val="20"/>
                    </w:rPr>
                    <w:t>For most Dojo’s</w:t>
                  </w:r>
                </w:p>
              </w:tc>
            </w:tr>
            <w:tr w:rsidR="00E44A6C" w:rsidTr="00DB5B16">
              <w:tc>
                <w:tcPr>
                  <w:tcW w:w="1440" w:type="dxa"/>
                </w:tcPr>
                <w:p w:rsidR="00E44A6C" w:rsidRPr="00EF2417" w:rsidRDefault="006904D5" w:rsidP="006904D5">
                  <w:pPr>
                    <w:rPr>
                      <w:sz w:val="20"/>
                      <w:szCs w:val="20"/>
                    </w:rPr>
                  </w:pPr>
                  <w:r>
                    <w:rPr>
                      <w:sz w:val="20"/>
                      <w:szCs w:val="20"/>
                    </w:rPr>
                    <w:t>Mr</w:t>
                  </w:r>
                  <w:r w:rsidR="00132E36" w:rsidRPr="00EF2417">
                    <w:rPr>
                      <w:sz w:val="20"/>
                      <w:szCs w:val="20"/>
                    </w:rPr>
                    <w:t xml:space="preserve">s </w:t>
                  </w:r>
                  <w:r>
                    <w:rPr>
                      <w:sz w:val="20"/>
                      <w:szCs w:val="20"/>
                    </w:rPr>
                    <w:t>Ball</w:t>
                  </w:r>
                </w:p>
              </w:tc>
              <w:tc>
                <w:tcPr>
                  <w:tcW w:w="1417" w:type="dxa"/>
                </w:tcPr>
                <w:p w:rsidR="000D1F3E" w:rsidRPr="00EF2417" w:rsidRDefault="00AC22A3" w:rsidP="000D1F3E">
                  <w:pPr>
                    <w:rPr>
                      <w:b/>
                      <w:sz w:val="20"/>
                      <w:szCs w:val="20"/>
                    </w:rPr>
                  </w:pPr>
                  <w:r>
                    <w:rPr>
                      <w:b/>
                      <w:sz w:val="20"/>
                      <w:szCs w:val="20"/>
                    </w:rPr>
                    <w:t>Christie Owen</w:t>
                  </w:r>
                </w:p>
              </w:tc>
              <w:tc>
                <w:tcPr>
                  <w:tcW w:w="2405" w:type="dxa"/>
                </w:tcPr>
                <w:p w:rsidR="000D1F3E" w:rsidRPr="00EF2417" w:rsidRDefault="00AC22A3" w:rsidP="007F74B6">
                  <w:pPr>
                    <w:rPr>
                      <w:sz w:val="20"/>
                      <w:szCs w:val="20"/>
                    </w:rPr>
                  </w:pPr>
                  <w:r>
                    <w:rPr>
                      <w:sz w:val="20"/>
                      <w:szCs w:val="20"/>
                    </w:rPr>
                    <w:t>Most class Dojo’s</w:t>
                  </w:r>
                </w:p>
              </w:tc>
            </w:tr>
            <w:tr w:rsidR="00E44A6C" w:rsidTr="00DB5B16">
              <w:tc>
                <w:tcPr>
                  <w:tcW w:w="1440" w:type="dxa"/>
                </w:tcPr>
                <w:p w:rsidR="00E44A6C" w:rsidRPr="00EF2417" w:rsidRDefault="00132E36" w:rsidP="006904D5">
                  <w:pPr>
                    <w:rPr>
                      <w:sz w:val="20"/>
                      <w:szCs w:val="20"/>
                    </w:rPr>
                  </w:pPr>
                  <w:r w:rsidRPr="00EF2417">
                    <w:rPr>
                      <w:sz w:val="20"/>
                      <w:szCs w:val="20"/>
                    </w:rPr>
                    <w:t>M</w:t>
                  </w:r>
                  <w:r w:rsidR="006904D5">
                    <w:rPr>
                      <w:sz w:val="20"/>
                      <w:szCs w:val="20"/>
                    </w:rPr>
                    <w:t>is</w:t>
                  </w:r>
                  <w:r w:rsidRPr="00EF2417">
                    <w:rPr>
                      <w:sz w:val="20"/>
                      <w:szCs w:val="20"/>
                    </w:rPr>
                    <w:t xml:space="preserve">s. </w:t>
                  </w:r>
                  <w:r w:rsidR="006904D5">
                    <w:rPr>
                      <w:sz w:val="20"/>
                      <w:szCs w:val="20"/>
                    </w:rPr>
                    <w:t>Cowap</w:t>
                  </w:r>
                </w:p>
              </w:tc>
              <w:tc>
                <w:tcPr>
                  <w:tcW w:w="1417" w:type="dxa"/>
                </w:tcPr>
                <w:p w:rsidR="00E44A6C" w:rsidRPr="00EF2417" w:rsidRDefault="00AC22A3" w:rsidP="007F74B6">
                  <w:pPr>
                    <w:rPr>
                      <w:b/>
                      <w:sz w:val="20"/>
                      <w:szCs w:val="20"/>
                    </w:rPr>
                  </w:pPr>
                  <w:r>
                    <w:rPr>
                      <w:b/>
                      <w:sz w:val="20"/>
                      <w:szCs w:val="20"/>
                    </w:rPr>
                    <w:t>Emily Gillard</w:t>
                  </w:r>
                </w:p>
              </w:tc>
              <w:tc>
                <w:tcPr>
                  <w:tcW w:w="2405" w:type="dxa"/>
                </w:tcPr>
                <w:p w:rsidR="00E44A6C" w:rsidRPr="00EF2417" w:rsidRDefault="00AC22A3" w:rsidP="007F74B6">
                  <w:pPr>
                    <w:rPr>
                      <w:sz w:val="20"/>
                      <w:szCs w:val="20"/>
                    </w:rPr>
                  </w:pPr>
                  <w:r>
                    <w:rPr>
                      <w:sz w:val="20"/>
                      <w:szCs w:val="20"/>
                    </w:rPr>
                    <w:t>Most class Dojo’s</w:t>
                  </w:r>
                </w:p>
              </w:tc>
            </w:tr>
          </w:tbl>
          <w:p w:rsidR="000D1F3E" w:rsidRDefault="008C6625" w:rsidP="000D1F3E">
            <w:r w:rsidRPr="00FE0AEA">
              <w:t xml:space="preserve"> </w:t>
            </w:r>
          </w:p>
          <w:p w:rsidR="000D1F3E" w:rsidRDefault="000D1F3E" w:rsidP="000D1F3E">
            <w:r>
              <w:rPr>
                <w:noProof/>
                <w:lang w:val="en-GB" w:eastAsia="en-GB"/>
              </w:rPr>
              <w:drawing>
                <wp:anchor distT="0" distB="0" distL="114300" distR="114300" simplePos="0" relativeHeight="251656704" behindDoc="0" locked="0" layoutInCell="1" allowOverlap="1" wp14:anchorId="64C9D937" wp14:editId="2E9EEC99">
                  <wp:simplePos x="0" y="0"/>
                  <wp:positionH relativeFrom="column">
                    <wp:posOffset>1184275</wp:posOffset>
                  </wp:positionH>
                  <wp:positionV relativeFrom="paragraph">
                    <wp:posOffset>126365</wp:posOffset>
                  </wp:positionV>
                  <wp:extent cx="1241445" cy="62072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45" cy="6207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C22A3" w:rsidRDefault="00AC22A3" w:rsidP="000D1F3E"/>
          <w:p w:rsidR="000D1F3E" w:rsidRDefault="000D1F3E" w:rsidP="000D1F3E"/>
          <w:p w:rsidR="00D6068F" w:rsidRPr="00FE0AEA" w:rsidRDefault="00D6068F" w:rsidP="000D1F3E">
            <w:r>
              <w:t>MATHS WHIZZ</w:t>
            </w:r>
          </w:p>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380"/>
              <w:gridCol w:w="2442"/>
            </w:tblGrid>
            <w:tr w:rsidR="006D146A" w:rsidTr="007476A6">
              <w:tc>
                <w:tcPr>
                  <w:tcW w:w="1440" w:type="dxa"/>
                  <w:shd w:val="clear" w:color="auto" w:fill="F2F2F2" w:themeFill="background1" w:themeFillShade="F2"/>
                </w:tcPr>
                <w:p w:rsidR="006D146A" w:rsidRPr="00E44A6C" w:rsidRDefault="006D146A" w:rsidP="006D146A">
                  <w:pPr>
                    <w:rPr>
                      <w:b/>
                    </w:rPr>
                  </w:pPr>
                  <w:r w:rsidRPr="00E44A6C">
                    <w:rPr>
                      <w:b/>
                    </w:rPr>
                    <w:t>Teacher(s)</w:t>
                  </w:r>
                </w:p>
              </w:tc>
              <w:tc>
                <w:tcPr>
                  <w:tcW w:w="1380" w:type="dxa"/>
                  <w:shd w:val="clear" w:color="auto" w:fill="F2F2F2" w:themeFill="background1" w:themeFillShade="F2"/>
                </w:tcPr>
                <w:p w:rsidR="006D146A" w:rsidRPr="00E44A6C" w:rsidRDefault="006D146A" w:rsidP="006D146A">
                  <w:pPr>
                    <w:rPr>
                      <w:b/>
                    </w:rPr>
                  </w:pPr>
                  <w:r w:rsidRPr="00E44A6C">
                    <w:rPr>
                      <w:b/>
                    </w:rPr>
                    <w:t>Pupil</w:t>
                  </w:r>
                </w:p>
              </w:tc>
              <w:tc>
                <w:tcPr>
                  <w:tcW w:w="2442" w:type="dxa"/>
                  <w:shd w:val="clear" w:color="auto" w:fill="F2F2F2" w:themeFill="background1" w:themeFillShade="F2"/>
                </w:tcPr>
                <w:p w:rsidR="006D146A" w:rsidRPr="00E44A6C" w:rsidRDefault="006D146A" w:rsidP="006D146A">
                  <w:pPr>
                    <w:rPr>
                      <w:b/>
                    </w:rPr>
                  </w:pPr>
                  <w:r w:rsidRPr="00E44A6C">
                    <w:rPr>
                      <w:b/>
                    </w:rPr>
                    <w:t>Details</w:t>
                  </w:r>
                </w:p>
              </w:tc>
            </w:tr>
            <w:tr w:rsidR="006D146A" w:rsidTr="007476A6">
              <w:tc>
                <w:tcPr>
                  <w:tcW w:w="1440" w:type="dxa"/>
                </w:tcPr>
                <w:p w:rsidR="006D146A" w:rsidRPr="00EF2417" w:rsidRDefault="006D146A" w:rsidP="006D146A">
                  <w:pPr>
                    <w:rPr>
                      <w:sz w:val="20"/>
                      <w:szCs w:val="20"/>
                    </w:rPr>
                  </w:pPr>
                  <w:r w:rsidRPr="00EF2417">
                    <w:rPr>
                      <w:sz w:val="20"/>
                      <w:szCs w:val="20"/>
                    </w:rPr>
                    <w:t>Mrs. Olexa/Mrs. Lea</w:t>
                  </w:r>
                </w:p>
              </w:tc>
              <w:tc>
                <w:tcPr>
                  <w:tcW w:w="1380" w:type="dxa"/>
                </w:tcPr>
                <w:p w:rsidR="006D146A" w:rsidRPr="00EF2417" w:rsidRDefault="00AC22A3" w:rsidP="00513D86">
                  <w:pPr>
                    <w:rPr>
                      <w:b/>
                      <w:sz w:val="20"/>
                      <w:szCs w:val="20"/>
                    </w:rPr>
                  </w:pPr>
                  <w:r>
                    <w:rPr>
                      <w:b/>
                      <w:sz w:val="20"/>
                      <w:szCs w:val="20"/>
                    </w:rPr>
                    <w:t>Olivia Marsh</w:t>
                  </w:r>
                </w:p>
              </w:tc>
              <w:tc>
                <w:tcPr>
                  <w:tcW w:w="2442" w:type="dxa"/>
                </w:tcPr>
                <w:p w:rsidR="006D146A" w:rsidRPr="00EF2417" w:rsidRDefault="00AC22A3" w:rsidP="006D146A">
                  <w:pPr>
                    <w:rPr>
                      <w:sz w:val="20"/>
                      <w:szCs w:val="20"/>
                    </w:rPr>
                  </w:pPr>
                  <w:r>
                    <w:rPr>
                      <w:sz w:val="20"/>
                      <w:szCs w:val="20"/>
                    </w:rPr>
                    <w:t>Fantastic work this week doing 1 more than! Fab!</w:t>
                  </w:r>
                </w:p>
              </w:tc>
            </w:tr>
            <w:tr w:rsidR="006D146A" w:rsidTr="007476A6">
              <w:tc>
                <w:tcPr>
                  <w:tcW w:w="1440" w:type="dxa"/>
                </w:tcPr>
                <w:p w:rsidR="006D146A" w:rsidRPr="00EF2417" w:rsidRDefault="006D146A" w:rsidP="006D146A">
                  <w:pPr>
                    <w:rPr>
                      <w:sz w:val="20"/>
                      <w:szCs w:val="20"/>
                    </w:rPr>
                  </w:pPr>
                  <w:r w:rsidRPr="00EF2417">
                    <w:rPr>
                      <w:sz w:val="20"/>
                      <w:szCs w:val="20"/>
                    </w:rPr>
                    <w:t>Miss Ro</w:t>
                  </w:r>
                  <w:r w:rsidR="00100C6C">
                    <w:rPr>
                      <w:sz w:val="20"/>
                      <w:szCs w:val="20"/>
                    </w:rPr>
                    <w:t>d</w:t>
                  </w:r>
                  <w:r w:rsidRPr="00EF2417">
                    <w:rPr>
                      <w:sz w:val="20"/>
                      <w:szCs w:val="20"/>
                    </w:rPr>
                    <w:t>gers</w:t>
                  </w:r>
                </w:p>
              </w:tc>
              <w:tc>
                <w:tcPr>
                  <w:tcW w:w="1380" w:type="dxa"/>
                </w:tcPr>
                <w:p w:rsidR="006D146A" w:rsidRPr="00EF2417" w:rsidRDefault="00AC22A3" w:rsidP="006D146A">
                  <w:pPr>
                    <w:rPr>
                      <w:b/>
                      <w:sz w:val="20"/>
                      <w:szCs w:val="20"/>
                    </w:rPr>
                  </w:pPr>
                  <w:r>
                    <w:rPr>
                      <w:b/>
                      <w:sz w:val="20"/>
                      <w:szCs w:val="20"/>
                    </w:rPr>
                    <w:t xml:space="preserve">Emelia </w:t>
                  </w:r>
                  <w:proofErr w:type="spellStart"/>
                  <w:r>
                    <w:rPr>
                      <w:b/>
                      <w:sz w:val="20"/>
                      <w:szCs w:val="20"/>
                    </w:rPr>
                    <w:t>Blinston</w:t>
                  </w:r>
                  <w:proofErr w:type="spellEnd"/>
                </w:p>
              </w:tc>
              <w:tc>
                <w:tcPr>
                  <w:tcW w:w="2442" w:type="dxa"/>
                </w:tcPr>
                <w:p w:rsidR="006D146A" w:rsidRPr="00EF2417" w:rsidRDefault="00AC22A3" w:rsidP="00F00D82">
                  <w:pPr>
                    <w:rPr>
                      <w:sz w:val="20"/>
                      <w:szCs w:val="20"/>
                    </w:rPr>
                  </w:pPr>
                  <w:r>
                    <w:rPr>
                      <w:sz w:val="20"/>
                      <w:szCs w:val="20"/>
                    </w:rPr>
                    <w:t>For superb adding of 3 1 digit numbers</w:t>
                  </w:r>
                </w:p>
              </w:tc>
            </w:tr>
            <w:tr w:rsidR="006D146A" w:rsidTr="007476A6">
              <w:tc>
                <w:tcPr>
                  <w:tcW w:w="1440" w:type="dxa"/>
                </w:tcPr>
                <w:p w:rsidR="006D146A" w:rsidRPr="00EF2417" w:rsidRDefault="00513D86" w:rsidP="00513D86">
                  <w:pPr>
                    <w:rPr>
                      <w:sz w:val="20"/>
                      <w:szCs w:val="20"/>
                    </w:rPr>
                  </w:pPr>
                  <w:r>
                    <w:rPr>
                      <w:sz w:val="20"/>
                      <w:szCs w:val="20"/>
                    </w:rPr>
                    <w:t>Mrs. Allen</w:t>
                  </w:r>
                </w:p>
              </w:tc>
              <w:tc>
                <w:tcPr>
                  <w:tcW w:w="1380" w:type="dxa"/>
                </w:tcPr>
                <w:p w:rsidR="006D146A" w:rsidRPr="00EF2417" w:rsidRDefault="00AC22A3" w:rsidP="006D146A">
                  <w:pPr>
                    <w:rPr>
                      <w:b/>
                      <w:sz w:val="20"/>
                      <w:szCs w:val="20"/>
                    </w:rPr>
                  </w:pPr>
                  <w:r>
                    <w:rPr>
                      <w:b/>
                      <w:sz w:val="20"/>
                      <w:szCs w:val="20"/>
                    </w:rPr>
                    <w:t>Faye Prince</w:t>
                  </w:r>
                </w:p>
              </w:tc>
              <w:tc>
                <w:tcPr>
                  <w:tcW w:w="2442" w:type="dxa"/>
                </w:tcPr>
                <w:p w:rsidR="006D146A" w:rsidRPr="00EF2417" w:rsidRDefault="00AC22A3" w:rsidP="0009720A">
                  <w:pPr>
                    <w:rPr>
                      <w:sz w:val="20"/>
                      <w:szCs w:val="20"/>
                    </w:rPr>
                  </w:pPr>
                  <w:r>
                    <w:rPr>
                      <w:sz w:val="20"/>
                      <w:szCs w:val="20"/>
                    </w:rPr>
                    <w:t>For using short division well</w:t>
                  </w:r>
                </w:p>
              </w:tc>
            </w:tr>
            <w:tr w:rsidR="006D146A" w:rsidTr="007476A6">
              <w:tc>
                <w:tcPr>
                  <w:tcW w:w="1440" w:type="dxa"/>
                </w:tcPr>
                <w:p w:rsidR="006D146A" w:rsidRPr="00EF2417" w:rsidRDefault="006904D5" w:rsidP="006904D5">
                  <w:pPr>
                    <w:rPr>
                      <w:sz w:val="20"/>
                      <w:szCs w:val="20"/>
                    </w:rPr>
                  </w:pPr>
                  <w:r>
                    <w:rPr>
                      <w:sz w:val="20"/>
                      <w:szCs w:val="20"/>
                    </w:rPr>
                    <w:t>Mr</w:t>
                  </w:r>
                  <w:r w:rsidR="006D146A" w:rsidRPr="00EF2417">
                    <w:rPr>
                      <w:sz w:val="20"/>
                      <w:szCs w:val="20"/>
                    </w:rPr>
                    <w:t xml:space="preserve">s </w:t>
                  </w:r>
                  <w:r>
                    <w:rPr>
                      <w:sz w:val="20"/>
                      <w:szCs w:val="20"/>
                    </w:rPr>
                    <w:t>Ball</w:t>
                  </w:r>
                </w:p>
              </w:tc>
              <w:tc>
                <w:tcPr>
                  <w:tcW w:w="1380" w:type="dxa"/>
                </w:tcPr>
                <w:p w:rsidR="006D146A" w:rsidRPr="00EF2417" w:rsidRDefault="00AC22A3" w:rsidP="00DB5B16">
                  <w:pPr>
                    <w:rPr>
                      <w:b/>
                      <w:sz w:val="20"/>
                      <w:szCs w:val="20"/>
                    </w:rPr>
                  </w:pPr>
                  <w:r>
                    <w:rPr>
                      <w:b/>
                      <w:sz w:val="20"/>
                      <w:szCs w:val="20"/>
                    </w:rPr>
                    <w:t xml:space="preserve">Taylor-James </w:t>
                  </w:r>
                  <w:proofErr w:type="spellStart"/>
                  <w:r>
                    <w:rPr>
                      <w:b/>
                      <w:sz w:val="20"/>
                      <w:szCs w:val="20"/>
                    </w:rPr>
                    <w:t>Winstanley</w:t>
                  </w:r>
                  <w:proofErr w:type="spellEnd"/>
                </w:p>
              </w:tc>
              <w:tc>
                <w:tcPr>
                  <w:tcW w:w="2442" w:type="dxa"/>
                </w:tcPr>
                <w:p w:rsidR="006D146A" w:rsidRPr="00EF2417" w:rsidRDefault="00AC22A3" w:rsidP="006D146A">
                  <w:pPr>
                    <w:rPr>
                      <w:sz w:val="20"/>
                      <w:szCs w:val="20"/>
                    </w:rPr>
                  </w:pPr>
                  <w:r>
                    <w:rPr>
                      <w:sz w:val="20"/>
                      <w:szCs w:val="20"/>
                    </w:rPr>
                    <w:t>Working hard to draw and measure angles</w:t>
                  </w:r>
                </w:p>
              </w:tc>
            </w:tr>
            <w:tr w:rsidR="006D146A" w:rsidTr="007476A6">
              <w:tc>
                <w:tcPr>
                  <w:tcW w:w="1440" w:type="dxa"/>
                </w:tcPr>
                <w:p w:rsidR="006D146A" w:rsidRPr="00EF2417" w:rsidRDefault="006904D5" w:rsidP="006D146A">
                  <w:pPr>
                    <w:rPr>
                      <w:sz w:val="20"/>
                      <w:szCs w:val="20"/>
                    </w:rPr>
                  </w:pPr>
                  <w:r w:rsidRPr="006904D5">
                    <w:rPr>
                      <w:sz w:val="20"/>
                      <w:szCs w:val="20"/>
                    </w:rPr>
                    <w:t>Miss Cowap</w:t>
                  </w:r>
                </w:p>
              </w:tc>
              <w:tc>
                <w:tcPr>
                  <w:tcW w:w="1380" w:type="dxa"/>
                </w:tcPr>
                <w:p w:rsidR="006D146A" w:rsidRPr="00EF2417" w:rsidRDefault="00AC22A3" w:rsidP="006D146A">
                  <w:pPr>
                    <w:rPr>
                      <w:b/>
                      <w:sz w:val="20"/>
                      <w:szCs w:val="20"/>
                    </w:rPr>
                  </w:pPr>
                  <w:r>
                    <w:rPr>
                      <w:b/>
                      <w:sz w:val="20"/>
                      <w:szCs w:val="20"/>
                    </w:rPr>
                    <w:t>Corey Austin</w:t>
                  </w:r>
                </w:p>
              </w:tc>
              <w:tc>
                <w:tcPr>
                  <w:tcW w:w="2442" w:type="dxa"/>
                </w:tcPr>
                <w:p w:rsidR="006D146A" w:rsidRPr="00EF2417" w:rsidRDefault="00AC22A3" w:rsidP="006D146A">
                  <w:pPr>
                    <w:rPr>
                      <w:sz w:val="20"/>
                      <w:szCs w:val="20"/>
                    </w:rPr>
                  </w:pPr>
                  <w:r>
                    <w:rPr>
                      <w:sz w:val="20"/>
                      <w:szCs w:val="20"/>
                    </w:rPr>
                    <w:t xml:space="preserve">For trying hard with his </w:t>
                  </w:r>
                  <w:proofErr w:type="spellStart"/>
                  <w:r>
                    <w:rPr>
                      <w:sz w:val="20"/>
                      <w:szCs w:val="20"/>
                    </w:rPr>
                    <w:t>Maths</w:t>
                  </w:r>
                  <w:proofErr w:type="spellEnd"/>
                  <w:r>
                    <w:rPr>
                      <w:sz w:val="20"/>
                      <w:szCs w:val="20"/>
                    </w:rPr>
                    <w:t xml:space="preserve"> work all week</w:t>
                  </w:r>
                </w:p>
              </w:tc>
            </w:tr>
          </w:tbl>
          <w:p w:rsidR="00BB7B89" w:rsidRPr="00FE0AEA" w:rsidRDefault="00BB7B89" w:rsidP="007A3EBB"/>
        </w:tc>
        <w:tc>
          <w:tcPr>
            <w:tcW w:w="5400" w:type="dxa"/>
            <w:tcMar>
              <w:left w:w="288" w:type="dxa"/>
              <w:right w:w="115" w:type="dxa"/>
            </w:tcMar>
          </w:tcPr>
          <w:p w:rsidR="00D41131" w:rsidRDefault="00D41131" w:rsidP="007F74B6">
            <w:pPr>
              <w:pStyle w:val="SectionLabelALLCAPS"/>
            </w:pPr>
          </w:p>
          <w:p w:rsidR="00D72AB0" w:rsidRPr="004F0D34" w:rsidRDefault="00186E60" w:rsidP="007F74B6">
            <w:pPr>
              <w:pStyle w:val="SectionLabelALLCAPS"/>
            </w:pPr>
            <w:r>
              <w:rPr>
                <w:noProof/>
                <w:lang w:val="en-GB" w:eastAsia="en-GB" w:bidi="ar-SA"/>
              </w:rPr>
              <w:drawing>
                <wp:anchor distT="0" distB="0" distL="114300" distR="114300" simplePos="0" relativeHeight="251658752" behindDoc="1" locked="0" layoutInCell="1" allowOverlap="1" wp14:anchorId="35E53968" wp14:editId="35D82299">
                  <wp:simplePos x="0" y="0"/>
                  <wp:positionH relativeFrom="column">
                    <wp:posOffset>2617470</wp:posOffset>
                  </wp:positionH>
                  <wp:positionV relativeFrom="paragraph">
                    <wp:posOffset>76200</wp:posOffset>
                  </wp:positionV>
                  <wp:extent cx="723900" cy="479425"/>
                  <wp:effectExtent l="19050" t="0" r="19050" b="168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47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6068F">
              <w:t>WEEKLY WRITING WINNERS</w:t>
            </w:r>
          </w:p>
          <w:p w:rsidR="006D146A" w:rsidRPr="00FE0AEA" w:rsidRDefault="007C6AC9" w:rsidP="007F74B6">
            <w:r w:rsidRPr="00FE0AEA">
              <w:t xml:space="preserve"> </w:t>
            </w:r>
          </w:p>
          <w:tbl>
            <w:tblPr>
              <w:tblStyle w:val="TableGrid"/>
              <w:tblW w:w="5262" w:type="dxa"/>
              <w:tblBorders>
                <w:left w:val="none" w:sz="0" w:space="0" w:color="auto"/>
              </w:tblBorders>
              <w:tblLayout w:type="fixed"/>
              <w:tblLook w:val="04A0" w:firstRow="1" w:lastRow="0" w:firstColumn="1" w:lastColumn="0" w:noHBand="0" w:noVBand="1"/>
            </w:tblPr>
            <w:tblGrid>
              <w:gridCol w:w="1403"/>
              <w:gridCol w:w="1559"/>
              <w:gridCol w:w="2300"/>
            </w:tblGrid>
            <w:tr w:rsidR="006D146A" w:rsidTr="00AA261C">
              <w:tc>
                <w:tcPr>
                  <w:tcW w:w="1403" w:type="dxa"/>
                  <w:shd w:val="clear" w:color="auto" w:fill="F2F2F2" w:themeFill="background1" w:themeFillShade="F2"/>
                </w:tcPr>
                <w:p w:rsidR="006D146A" w:rsidRPr="00E44A6C" w:rsidRDefault="006D146A" w:rsidP="006D146A">
                  <w:pPr>
                    <w:rPr>
                      <w:b/>
                    </w:rPr>
                  </w:pPr>
                  <w:r w:rsidRPr="00E44A6C">
                    <w:rPr>
                      <w:b/>
                    </w:rPr>
                    <w:t>Teacher(s)</w:t>
                  </w:r>
                </w:p>
              </w:tc>
              <w:tc>
                <w:tcPr>
                  <w:tcW w:w="1559" w:type="dxa"/>
                  <w:shd w:val="clear" w:color="auto" w:fill="F2F2F2" w:themeFill="background1" w:themeFillShade="F2"/>
                </w:tcPr>
                <w:p w:rsidR="006D146A" w:rsidRPr="00E44A6C" w:rsidRDefault="006D146A" w:rsidP="006D146A">
                  <w:pPr>
                    <w:rPr>
                      <w:b/>
                    </w:rPr>
                  </w:pPr>
                  <w:r w:rsidRPr="00E44A6C">
                    <w:rPr>
                      <w:b/>
                    </w:rPr>
                    <w:t>Pupil</w:t>
                  </w:r>
                </w:p>
              </w:tc>
              <w:tc>
                <w:tcPr>
                  <w:tcW w:w="2300" w:type="dxa"/>
                  <w:shd w:val="clear" w:color="auto" w:fill="F2F2F2" w:themeFill="background1" w:themeFillShade="F2"/>
                </w:tcPr>
                <w:p w:rsidR="006D146A" w:rsidRPr="00E44A6C" w:rsidRDefault="006D146A" w:rsidP="006D146A">
                  <w:pPr>
                    <w:rPr>
                      <w:b/>
                    </w:rPr>
                  </w:pPr>
                  <w:r w:rsidRPr="00E44A6C">
                    <w:rPr>
                      <w:b/>
                    </w:rPr>
                    <w:t>Details</w:t>
                  </w:r>
                </w:p>
              </w:tc>
            </w:tr>
            <w:tr w:rsidR="00D93088" w:rsidTr="00AA261C">
              <w:tc>
                <w:tcPr>
                  <w:tcW w:w="1403" w:type="dxa"/>
                </w:tcPr>
                <w:p w:rsidR="00D93088" w:rsidRPr="00EF2417" w:rsidRDefault="00D93088" w:rsidP="006D146A">
                  <w:pPr>
                    <w:rPr>
                      <w:sz w:val="20"/>
                      <w:szCs w:val="20"/>
                    </w:rPr>
                  </w:pPr>
                  <w:r w:rsidRPr="00EF2417">
                    <w:rPr>
                      <w:sz w:val="20"/>
                      <w:szCs w:val="20"/>
                    </w:rPr>
                    <w:t>Mrs. Olexa/Mrs. Lea</w:t>
                  </w:r>
                </w:p>
              </w:tc>
              <w:tc>
                <w:tcPr>
                  <w:tcW w:w="1559" w:type="dxa"/>
                </w:tcPr>
                <w:p w:rsidR="00D93088" w:rsidRPr="00EF2417" w:rsidRDefault="00AC22A3" w:rsidP="003A6959">
                  <w:pPr>
                    <w:rPr>
                      <w:b/>
                      <w:sz w:val="20"/>
                      <w:szCs w:val="20"/>
                    </w:rPr>
                  </w:pPr>
                  <w:r>
                    <w:rPr>
                      <w:b/>
                      <w:sz w:val="20"/>
                      <w:szCs w:val="20"/>
                    </w:rPr>
                    <w:t xml:space="preserve">Samuel </w:t>
                  </w:r>
                  <w:proofErr w:type="spellStart"/>
                  <w:r>
                    <w:rPr>
                      <w:b/>
                      <w:sz w:val="20"/>
                      <w:szCs w:val="20"/>
                    </w:rPr>
                    <w:t>Nuttie</w:t>
                  </w:r>
                  <w:proofErr w:type="spellEnd"/>
                </w:p>
              </w:tc>
              <w:tc>
                <w:tcPr>
                  <w:tcW w:w="2300" w:type="dxa"/>
                </w:tcPr>
                <w:p w:rsidR="00D871EC" w:rsidRPr="00EF2417" w:rsidRDefault="00AC22A3" w:rsidP="00D32728">
                  <w:pPr>
                    <w:rPr>
                      <w:sz w:val="20"/>
                      <w:szCs w:val="20"/>
                    </w:rPr>
                  </w:pPr>
                  <w:r>
                    <w:rPr>
                      <w:sz w:val="20"/>
                      <w:szCs w:val="20"/>
                    </w:rPr>
                    <w:t xml:space="preserve">Lovely writing about his special </w:t>
                  </w:r>
                  <w:proofErr w:type="spellStart"/>
                  <w:r>
                    <w:rPr>
                      <w:sz w:val="20"/>
                      <w:szCs w:val="20"/>
                    </w:rPr>
                    <w:t>person.Well</w:t>
                  </w:r>
                  <w:proofErr w:type="spellEnd"/>
                  <w:r>
                    <w:rPr>
                      <w:sz w:val="20"/>
                      <w:szCs w:val="20"/>
                    </w:rPr>
                    <w:t xml:space="preserve"> done Samuel</w:t>
                  </w:r>
                </w:p>
              </w:tc>
            </w:tr>
            <w:tr w:rsidR="00D93088" w:rsidTr="00AA261C">
              <w:tc>
                <w:tcPr>
                  <w:tcW w:w="1403" w:type="dxa"/>
                </w:tcPr>
                <w:p w:rsidR="00D93088" w:rsidRPr="00EF2417" w:rsidRDefault="00D93088" w:rsidP="006D146A">
                  <w:pPr>
                    <w:rPr>
                      <w:sz w:val="20"/>
                      <w:szCs w:val="20"/>
                    </w:rPr>
                  </w:pPr>
                  <w:r w:rsidRPr="00EF2417">
                    <w:rPr>
                      <w:sz w:val="20"/>
                      <w:szCs w:val="20"/>
                    </w:rPr>
                    <w:t>Miss Ro</w:t>
                  </w:r>
                  <w:r w:rsidR="00100C6C">
                    <w:rPr>
                      <w:sz w:val="20"/>
                      <w:szCs w:val="20"/>
                    </w:rPr>
                    <w:t>d</w:t>
                  </w:r>
                  <w:r w:rsidRPr="00EF2417">
                    <w:rPr>
                      <w:sz w:val="20"/>
                      <w:szCs w:val="20"/>
                    </w:rPr>
                    <w:t>gers</w:t>
                  </w:r>
                </w:p>
              </w:tc>
              <w:tc>
                <w:tcPr>
                  <w:tcW w:w="1559" w:type="dxa"/>
                </w:tcPr>
                <w:p w:rsidR="00D93088" w:rsidRPr="00EF2417" w:rsidRDefault="00AC22A3" w:rsidP="006D146A">
                  <w:pPr>
                    <w:rPr>
                      <w:b/>
                      <w:sz w:val="20"/>
                      <w:szCs w:val="20"/>
                    </w:rPr>
                  </w:pPr>
                  <w:r>
                    <w:rPr>
                      <w:b/>
                      <w:sz w:val="20"/>
                      <w:szCs w:val="20"/>
                    </w:rPr>
                    <w:t xml:space="preserve">Kian </w:t>
                  </w:r>
                  <w:proofErr w:type="spellStart"/>
                  <w:r>
                    <w:rPr>
                      <w:b/>
                      <w:sz w:val="20"/>
                      <w:szCs w:val="20"/>
                    </w:rPr>
                    <w:t>Halliwell</w:t>
                  </w:r>
                  <w:proofErr w:type="spellEnd"/>
                </w:p>
              </w:tc>
              <w:tc>
                <w:tcPr>
                  <w:tcW w:w="2300" w:type="dxa"/>
                </w:tcPr>
                <w:p w:rsidR="00D93088" w:rsidRPr="00EF2417" w:rsidRDefault="00AC22A3" w:rsidP="0090306F">
                  <w:pPr>
                    <w:rPr>
                      <w:sz w:val="20"/>
                      <w:szCs w:val="20"/>
                    </w:rPr>
                  </w:pPr>
                  <w:r>
                    <w:rPr>
                      <w:sz w:val="20"/>
                      <w:szCs w:val="20"/>
                    </w:rPr>
                    <w:t>Excellent use of adjectives</w:t>
                  </w:r>
                </w:p>
              </w:tc>
            </w:tr>
            <w:tr w:rsidR="00D93088" w:rsidTr="00AA261C">
              <w:tc>
                <w:tcPr>
                  <w:tcW w:w="1403" w:type="dxa"/>
                </w:tcPr>
                <w:p w:rsidR="00D93088" w:rsidRPr="00EF2417" w:rsidRDefault="00513D86" w:rsidP="00513D86">
                  <w:pPr>
                    <w:rPr>
                      <w:sz w:val="20"/>
                      <w:szCs w:val="20"/>
                    </w:rPr>
                  </w:pPr>
                  <w:r>
                    <w:rPr>
                      <w:sz w:val="20"/>
                      <w:szCs w:val="20"/>
                    </w:rPr>
                    <w:t>Mrs. Allen</w:t>
                  </w:r>
                </w:p>
              </w:tc>
              <w:tc>
                <w:tcPr>
                  <w:tcW w:w="1559" w:type="dxa"/>
                </w:tcPr>
                <w:p w:rsidR="00D93088" w:rsidRPr="00EF2417" w:rsidRDefault="00AC22A3" w:rsidP="006D146A">
                  <w:pPr>
                    <w:rPr>
                      <w:b/>
                      <w:sz w:val="20"/>
                      <w:szCs w:val="20"/>
                    </w:rPr>
                  </w:pPr>
                  <w:r>
                    <w:rPr>
                      <w:b/>
                      <w:sz w:val="20"/>
                      <w:szCs w:val="20"/>
                    </w:rPr>
                    <w:t>Freya Power</w:t>
                  </w:r>
                </w:p>
              </w:tc>
              <w:tc>
                <w:tcPr>
                  <w:tcW w:w="2300" w:type="dxa"/>
                </w:tcPr>
                <w:p w:rsidR="00D93088" w:rsidRPr="00EF2417" w:rsidRDefault="00AC22A3" w:rsidP="006D146A">
                  <w:pPr>
                    <w:rPr>
                      <w:sz w:val="20"/>
                      <w:szCs w:val="20"/>
                    </w:rPr>
                  </w:pPr>
                  <w:r>
                    <w:rPr>
                      <w:sz w:val="20"/>
                      <w:szCs w:val="20"/>
                    </w:rPr>
                    <w:t>For identifying features of good adverts</w:t>
                  </w:r>
                </w:p>
              </w:tc>
            </w:tr>
            <w:tr w:rsidR="00D93088" w:rsidTr="00AA261C">
              <w:tc>
                <w:tcPr>
                  <w:tcW w:w="1403" w:type="dxa"/>
                </w:tcPr>
                <w:p w:rsidR="00D93088" w:rsidRPr="00EF2417" w:rsidRDefault="006904D5" w:rsidP="006D146A">
                  <w:pPr>
                    <w:rPr>
                      <w:sz w:val="20"/>
                      <w:szCs w:val="20"/>
                    </w:rPr>
                  </w:pPr>
                  <w:r w:rsidRPr="006904D5">
                    <w:rPr>
                      <w:sz w:val="20"/>
                      <w:szCs w:val="20"/>
                    </w:rPr>
                    <w:t>Mrs Ball</w:t>
                  </w:r>
                </w:p>
              </w:tc>
              <w:tc>
                <w:tcPr>
                  <w:tcW w:w="1559" w:type="dxa"/>
                </w:tcPr>
                <w:p w:rsidR="00D93088" w:rsidRPr="00EF2417" w:rsidRDefault="00AC22A3" w:rsidP="006D146A">
                  <w:pPr>
                    <w:rPr>
                      <w:b/>
                      <w:sz w:val="20"/>
                      <w:szCs w:val="20"/>
                    </w:rPr>
                  </w:pPr>
                  <w:r>
                    <w:rPr>
                      <w:b/>
                      <w:sz w:val="20"/>
                      <w:szCs w:val="20"/>
                    </w:rPr>
                    <w:t xml:space="preserve">Lee </w:t>
                  </w:r>
                  <w:proofErr w:type="spellStart"/>
                  <w:r>
                    <w:rPr>
                      <w:b/>
                      <w:sz w:val="20"/>
                      <w:szCs w:val="20"/>
                    </w:rPr>
                    <w:t>Wolstenholme</w:t>
                  </w:r>
                  <w:proofErr w:type="spellEnd"/>
                </w:p>
              </w:tc>
              <w:tc>
                <w:tcPr>
                  <w:tcW w:w="2300" w:type="dxa"/>
                </w:tcPr>
                <w:p w:rsidR="00D93088" w:rsidRPr="00EF2417" w:rsidRDefault="00AC22A3" w:rsidP="006D146A">
                  <w:pPr>
                    <w:rPr>
                      <w:sz w:val="20"/>
                      <w:szCs w:val="20"/>
                    </w:rPr>
                  </w:pPr>
                  <w:r>
                    <w:rPr>
                      <w:sz w:val="20"/>
                      <w:szCs w:val="20"/>
                    </w:rPr>
                    <w:t>Great similarities and differences between two Greek myths.</w:t>
                  </w:r>
                </w:p>
              </w:tc>
            </w:tr>
            <w:tr w:rsidR="00D93088" w:rsidTr="00AA261C">
              <w:tc>
                <w:tcPr>
                  <w:tcW w:w="1403" w:type="dxa"/>
                </w:tcPr>
                <w:p w:rsidR="00D93088" w:rsidRPr="00EF2417" w:rsidRDefault="006904D5" w:rsidP="006904D5">
                  <w:pPr>
                    <w:rPr>
                      <w:sz w:val="20"/>
                      <w:szCs w:val="20"/>
                    </w:rPr>
                  </w:pPr>
                  <w:r w:rsidRPr="006904D5">
                    <w:rPr>
                      <w:sz w:val="20"/>
                      <w:szCs w:val="20"/>
                    </w:rPr>
                    <w:t>Miss. Cowap</w:t>
                  </w:r>
                </w:p>
              </w:tc>
              <w:tc>
                <w:tcPr>
                  <w:tcW w:w="1559" w:type="dxa"/>
                </w:tcPr>
                <w:p w:rsidR="00D93088" w:rsidRPr="00EF2417" w:rsidRDefault="00AC22A3" w:rsidP="006D146A">
                  <w:pPr>
                    <w:rPr>
                      <w:b/>
                      <w:sz w:val="20"/>
                      <w:szCs w:val="20"/>
                    </w:rPr>
                  </w:pPr>
                  <w:r>
                    <w:rPr>
                      <w:b/>
                      <w:sz w:val="20"/>
                      <w:szCs w:val="20"/>
                    </w:rPr>
                    <w:t xml:space="preserve">Jack </w:t>
                  </w:r>
                  <w:proofErr w:type="spellStart"/>
                  <w:r>
                    <w:rPr>
                      <w:b/>
                      <w:sz w:val="20"/>
                      <w:szCs w:val="20"/>
                    </w:rPr>
                    <w:t>Frodsham</w:t>
                  </w:r>
                  <w:proofErr w:type="spellEnd"/>
                </w:p>
              </w:tc>
              <w:tc>
                <w:tcPr>
                  <w:tcW w:w="2300" w:type="dxa"/>
                </w:tcPr>
                <w:p w:rsidR="00D93088" w:rsidRPr="00EF2417" w:rsidRDefault="00AC22A3" w:rsidP="00AC22A3">
                  <w:pPr>
                    <w:rPr>
                      <w:sz w:val="20"/>
                      <w:szCs w:val="20"/>
                    </w:rPr>
                  </w:pPr>
                  <w:r>
                    <w:rPr>
                      <w:sz w:val="20"/>
                      <w:szCs w:val="20"/>
                    </w:rPr>
                    <w:t>For writing some fantastic active &amp; positive sentences</w:t>
                  </w:r>
                </w:p>
              </w:tc>
            </w:tr>
          </w:tbl>
          <w:p w:rsidR="00225CAC" w:rsidRDefault="00225CAC" w:rsidP="00225CAC"/>
          <w:p w:rsidR="006F75A7" w:rsidRDefault="006F75A7" w:rsidP="003437E0">
            <w:pPr>
              <w:rPr>
                <w:b/>
                <w:sz w:val="24"/>
                <w:szCs w:val="24"/>
              </w:rPr>
            </w:pPr>
          </w:p>
          <w:p w:rsidR="00384BB0" w:rsidRPr="005D750B" w:rsidRDefault="00E7560B" w:rsidP="00036463">
            <w:pPr>
              <w:rPr>
                <w:b/>
                <w:color w:val="1F497D" w:themeColor="text2"/>
              </w:rPr>
            </w:pPr>
            <w:r w:rsidRPr="005D750B">
              <w:rPr>
                <w:b/>
                <w:color w:val="1F497D" w:themeColor="text2"/>
              </w:rPr>
              <w:t>Class Dojo’s</w:t>
            </w:r>
          </w:p>
          <w:p w:rsidR="00E7560B" w:rsidRPr="00E7560B" w:rsidRDefault="00E7560B" w:rsidP="00036463">
            <w:r>
              <w:t>This week’s class who have achi</w:t>
            </w:r>
            <w:r w:rsidR="00D41131">
              <w:t xml:space="preserve">eved the most Class Dojo’s is </w:t>
            </w:r>
            <w:r w:rsidR="00D41131" w:rsidRPr="00926880">
              <w:rPr>
                <w:b/>
                <w:color w:val="FF0000"/>
              </w:rPr>
              <w:t>Y</w:t>
            </w:r>
            <w:r w:rsidR="00144280">
              <w:rPr>
                <w:b/>
                <w:color w:val="FF0000"/>
              </w:rPr>
              <w:t>R/1</w:t>
            </w:r>
            <w:r w:rsidRPr="00926880">
              <w:rPr>
                <w:b/>
                <w:color w:val="FF0000"/>
              </w:rPr>
              <w:t xml:space="preserve"> – well done</w:t>
            </w:r>
            <w:r>
              <w:t>!!</w:t>
            </w:r>
            <w:r w:rsidR="00D25D5F">
              <w:t xml:space="preserve"> Well done to all the other classes who have been trying so hard!!</w:t>
            </w:r>
          </w:p>
          <w:p w:rsidR="00E7560B" w:rsidRDefault="00E7560B" w:rsidP="003437E0">
            <w:pPr>
              <w:rPr>
                <w:b/>
              </w:rPr>
            </w:pPr>
          </w:p>
          <w:p w:rsidR="00915069" w:rsidRDefault="00B929A1" w:rsidP="00097B30">
            <w:pPr>
              <w:rPr>
                <w:b/>
              </w:rPr>
            </w:pPr>
            <w:r w:rsidRPr="005D750B">
              <w:rPr>
                <w:b/>
                <w:color w:val="365F91" w:themeColor="accent1" w:themeShade="BF"/>
                <w:sz w:val="24"/>
                <w:szCs w:val="24"/>
              </w:rPr>
              <w:t>New playground</w:t>
            </w:r>
            <w:r w:rsidR="00926880">
              <w:rPr>
                <w:b/>
                <w:color w:val="365F91" w:themeColor="accent1" w:themeShade="BF"/>
                <w:sz w:val="24"/>
                <w:szCs w:val="24"/>
              </w:rPr>
              <w:t xml:space="preserve"> Equipment</w:t>
            </w:r>
          </w:p>
          <w:p w:rsidR="009652E0" w:rsidRDefault="00926880" w:rsidP="00926880">
            <w:r>
              <w:t>Please do not allow your children to use this equipment before and after school.  They need to be supervised and this is not possible outside of school hours.  They will have plenty of opportunity to use it during school hours.  Thank you for your support.</w:t>
            </w:r>
          </w:p>
          <w:p w:rsidR="00AC22A3" w:rsidRDefault="00AC22A3" w:rsidP="00926880">
            <w:r>
              <w:t xml:space="preserve"> </w:t>
            </w:r>
          </w:p>
          <w:p w:rsidR="009161DB" w:rsidRPr="00BB7B89" w:rsidRDefault="009161DB" w:rsidP="009161DB">
            <w:pPr>
              <w:rPr>
                <w:b/>
                <w:color w:val="365F91" w:themeColor="accent1" w:themeShade="BF"/>
                <w:sz w:val="24"/>
                <w:szCs w:val="24"/>
              </w:rPr>
            </w:pPr>
            <w:r>
              <w:rPr>
                <w:b/>
                <w:color w:val="365F91" w:themeColor="accent1" w:themeShade="BF"/>
                <w:sz w:val="24"/>
                <w:szCs w:val="24"/>
              </w:rPr>
              <w:t>Q</w:t>
            </w:r>
            <w:r w:rsidRPr="00BB7B89">
              <w:rPr>
                <w:b/>
                <w:color w:val="365F91" w:themeColor="accent1" w:themeShade="BF"/>
                <w:sz w:val="24"/>
                <w:szCs w:val="24"/>
              </w:rPr>
              <w:t>uiet Disciple Nominations</w:t>
            </w:r>
            <w:r>
              <w:rPr>
                <w:b/>
                <w:color w:val="365F91" w:themeColor="accent1" w:themeShade="BF"/>
                <w:sz w:val="24"/>
                <w:szCs w:val="24"/>
              </w:rPr>
              <w:t xml:space="preserve">   </w:t>
            </w:r>
            <w:r>
              <w:rPr>
                <w:b/>
                <w:noProof/>
                <w:color w:val="4F81BD" w:themeColor="accent1"/>
                <w:sz w:val="28"/>
                <w:szCs w:val="28"/>
                <w:lang w:val="en-GB" w:eastAsia="en-GB"/>
              </w:rPr>
              <w:drawing>
                <wp:inline distT="0" distB="0" distL="0" distR="0" wp14:anchorId="71B24D2F" wp14:editId="6047FCC8">
                  <wp:extent cx="27622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mi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371475"/>
                          </a:xfrm>
                          <a:prstGeom prst="rect">
                            <a:avLst/>
                          </a:prstGeom>
                        </pic:spPr>
                      </pic:pic>
                    </a:graphicData>
                  </a:graphic>
                </wp:inline>
              </w:drawing>
            </w:r>
          </w:p>
          <w:p w:rsidR="009161DB" w:rsidRDefault="009161DB" w:rsidP="009161DB">
            <w:r>
              <w:t xml:space="preserve"> </w:t>
            </w:r>
          </w:p>
          <w:p w:rsidR="009161DB" w:rsidRDefault="009161DB" w:rsidP="009161DB"/>
          <w:p w:rsidR="009161DB" w:rsidRPr="00B929A1" w:rsidRDefault="009161DB" w:rsidP="009161DB">
            <w:r>
              <w:t xml:space="preserve">Nathan </w:t>
            </w:r>
            <w:proofErr w:type="spellStart"/>
            <w:r>
              <w:t>Orrell</w:t>
            </w:r>
            <w:proofErr w:type="spellEnd"/>
            <w:r>
              <w:t xml:space="preserve"> from Y3 has received a nomination for helping others. Well done Nathan!</w:t>
            </w:r>
          </w:p>
        </w:tc>
      </w:tr>
      <w:tr w:rsidR="00E95250" w:rsidRPr="00FE0AEA" w:rsidTr="009630D9">
        <w:trPr>
          <w:trHeight w:val="10898"/>
        </w:trPr>
        <w:tc>
          <w:tcPr>
            <w:tcW w:w="5400" w:type="dxa"/>
            <w:tcMar>
              <w:left w:w="115" w:type="dxa"/>
              <w:right w:w="288" w:type="dxa"/>
            </w:tcMar>
          </w:tcPr>
          <w:p w:rsidR="000B5DE7" w:rsidRPr="00594E35" w:rsidRDefault="00EA5C48" w:rsidP="007F74B6">
            <w:pPr>
              <w:rPr>
                <w:b/>
              </w:rPr>
            </w:pPr>
            <w:r>
              <w:rPr>
                <w:noProof/>
                <w:lang w:val="en-GB" w:eastAsia="en-GB"/>
              </w:rPr>
              <w:lastRenderedPageBreak/>
              <mc:AlternateContent>
                <mc:Choice Requires="wps">
                  <w:drawing>
                    <wp:anchor distT="0" distB="0" distL="114300" distR="114300" simplePos="0" relativeHeight="251653632" behindDoc="0" locked="0" layoutInCell="1" allowOverlap="1" wp14:anchorId="73CAEB94" wp14:editId="4ABC8BEB">
                      <wp:simplePos x="0" y="0"/>
                      <wp:positionH relativeFrom="column">
                        <wp:posOffset>-73025</wp:posOffset>
                      </wp:positionH>
                      <wp:positionV relativeFrom="paragraph">
                        <wp:posOffset>142875</wp:posOffset>
                      </wp:positionV>
                      <wp:extent cx="3362325" cy="676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362325" cy="676275"/>
                              </a:xfrm>
                              <a:prstGeom prst="rect">
                                <a:avLst/>
                              </a:prstGeom>
                              <a:noFill/>
                              <a:ln>
                                <a:noFill/>
                              </a:ln>
                            </wps:spPr>
                            <wps:txb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E9DB2" id="_x0000_t202" coordsize="21600,21600" o:spt="202" path="m,l,21600r21600,l21600,xe">
                      <v:stroke joinstyle="miter"/>
                      <v:path gradientshapeok="t" o:connecttype="rect"/>
                    </v:shapetype>
                    <v:shape id="Text Box 15" o:spid="_x0000_s1027" type="#_x0000_t202" style="position:absolute;margin-left:-5.75pt;margin-top:11.25pt;width:264.7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" filled="f" stroked="f">
                      <v:textbo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v:textbox>
                    </v:shape>
                  </w:pict>
                </mc:Fallback>
              </mc:AlternateContent>
            </w:r>
            <w:r w:rsidR="00626B44" w:rsidRPr="00626B44">
              <w:rPr>
                <w:b/>
                <w:noProof/>
                <w:lang w:val="en-GB" w:eastAsia="en-GB"/>
              </w:rPr>
              <mc:AlternateContent>
                <mc:Choice Requires="wps">
                  <w:drawing>
                    <wp:anchor distT="45720" distB="45720" distL="114300" distR="114300" simplePos="0" relativeHeight="251652608" behindDoc="0" locked="0" layoutInCell="1" allowOverlap="1" wp14:anchorId="3E5099A7" wp14:editId="352368FF">
                      <wp:simplePos x="0" y="0"/>
                      <wp:positionH relativeFrom="column">
                        <wp:posOffset>-73025</wp:posOffset>
                      </wp:positionH>
                      <wp:positionV relativeFrom="paragraph">
                        <wp:posOffset>85725</wp:posOffset>
                      </wp:positionV>
                      <wp:extent cx="3419475" cy="12668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66825"/>
                              </a:xfrm>
                              <a:prstGeom prst="rect">
                                <a:avLst/>
                              </a:prstGeom>
                              <a:solidFill>
                                <a:srgbClr val="FFFFFF"/>
                              </a:solidFill>
                              <a:ln w="9525">
                                <a:noFill/>
                                <a:miter lim="800000"/>
                                <a:headEnd/>
                                <a:tailEnd/>
                              </a:ln>
                            </wps:spPr>
                            <wps:txbx>
                              <w:txbxContent>
                                <w:p w:rsidR="00077BF4" w:rsidRPr="00077BF4" w:rsidRDefault="00077BF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F00FF" id="_x0000_s1027" type="#_x0000_t202" style="position:absolute;margin-left:-5.75pt;margin-top:6.75pt;width:269.25pt;height:9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" stroked="f">
                      <v:textbox>
                        <w:txbxContent>
                          <w:p w:rsidR="00077BF4" w:rsidRPr="00077BF4" w:rsidRDefault="00077BF4">
                            <w:pPr>
                              <w:rPr>
                                <w:lang w:val="en-GB"/>
                              </w:rPr>
                            </w:pPr>
                          </w:p>
                        </w:txbxContent>
                      </v:textbox>
                      <w10:wrap type="square"/>
                    </v:shape>
                  </w:pict>
                </mc:Fallback>
              </mc:AlternateContent>
            </w:r>
            <w:r w:rsidR="000B5DE7" w:rsidRPr="00BF28B2">
              <w:rPr>
                <w:b/>
              </w:rPr>
              <w:t xml:space="preserve">Breakfast Club Enquiries – </w:t>
            </w:r>
            <w:r w:rsidR="000B5DE7" w:rsidRPr="00BF28B2">
              <w:t>Please contact Mrs. Gordon on 07757 620 193 or call into the After School Club at 3.15pm in the School Hall.</w:t>
            </w:r>
          </w:p>
          <w:p w:rsidR="00BF215E" w:rsidRPr="00BF28B2" w:rsidRDefault="00BF215E" w:rsidP="007F74B6"/>
          <w:p w:rsidR="00077BF4" w:rsidRDefault="00077BF4" w:rsidP="00BF215E">
            <w:pPr>
              <w:rPr>
                <w:b/>
                <w:u w:val="single"/>
              </w:rPr>
            </w:pPr>
          </w:p>
          <w:p w:rsidR="009F6255" w:rsidRDefault="00077BF4" w:rsidP="00BF215E">
            <w:pPr>
              <w:rPr>
                <w:b/>
                <w:u w:val="single"/>
              </w:rPr>
            </w:pPr>
            <w:r>
              <w:rPr>
                <w:b/>
                <w:u w:val="single"/>
              </w:rPr>
              <w:t>A</w:t>
            </w:r>
            <w:r w:rsidR="008116EE" w:rsidRPr="008116EE">
              <w:rPr>
                <w:b/>
                <w:u w:val="single"/>
              </w:rPr>
              <w:t>fter School Clubs</w:t>
            </w:r>
          </w:p>
          <w:p w:rsidR="00C207B4" w:rsidRDefault="00C207B4" w:rsidP="00BF215E">
            <w:pPr>
              <w:rPr>
                <w:b/>
                <w:u w:val="single"/>
              </w:rPr>
            </w:pPr>
          </w:p>
          <w:p w:rsidR="00C207B4" w:rsidRPr="00C207B4" w:rsidRDefault="00C207B4" w:rsidP="00BF215E">
            <w:r w:rsidRPr="00C207B4">
              <w:t xml:space="preserve">All of our After School Clubs </w:t>
            </w:r>
            <w:r w:rsidR="0024154B">
              <w:t xml:space="preserve">(Gymnastics, Mad Science, Christmas Crafts and Choir) </w:t>
            </w:r>
            <w:r w:rsidRPr="00C207B4">
              <w:t xml:space="preserve">have now </w:t>
            </w:r>
            <w:r>
              <w:t xml:space="preserve">finished for the year.  Thank you to all the children who participated </w:t>
            </w:r>
            <w:r>
              <w:sym w:font="Wingdings" w:char="F04A"/>
            </w:r>
          </w:p>
          <w:p w:rsidR="008116EE" w:rsidRDefault="008116EE" w:rsidP="00BF215E">
            <w:pPr>
              <w:rPr>
                <w:b/>
                <w:u w:val="single"/>
              </w:rPr>
            </w:pPr>
          </w:p>
          <w:p w:rsidR="00BB7B89" w:rsidRPr="00716742" w:rsidRDefault="00BB7B89" w:rsidP="00BB7B89">
            <w:pPr>
              <w:rPr>
                <w:b/>
                <w:color w:val="auto"/>
                <w:sz w:val="24"/>
                <w:szCs w:val="24"/>
                <w:u w:val="single"/>
              </w:rPr>
            </w:pPr>
            <w:r w:rsidRPr="00716742">
              <w:rPr>
                <w:b/>
                <w:color w:val="auto"/>
                <w:sz w:val="24"/>
                <w:szCs w:val="24"/>
                <w:u w:val="single"/>
              </w:rPr>
              <w:t>Lateness</w:t>
            </w:r>
          </w:p>
          <w:p w:rsidR="00BB7B89" w:rsidRDefault="00BB7B89" w:rsidP="00BB7B89">
            <w:pPr>
              <w:rPr>
                <w:b/>
              </w:rPr>
            </w:pPr>
          </w:p>
          <w:p w:rsidR="00BB7B89" w:rsidRDefault="00BB7B89" w:rsidP="00BB7B89">
            <w:r>
              <w:t>School starts at 8.55am, i</w:t>
            </w:r>
            <w:r w:rsidRPr="00BE5B88">
              <w:t>f you</w:t>
            </w:r>
            <w:r>
              <w:t>r</w:t>
            </w:r>
            <w:r w:rsidRPr="00BE5B88">
              <w:t xml:space="preserve"> child arrives </w:t>
            </w:r>
            <w:r>
              <w:t>at school after 9.00am please ensure that your child is brought to the school office to be signed in. This is to avoid any disruption to classes. Thank you for your cooperation!</w:t>
            </w:r>
          </w:p>
          <w:p w:rsidR="00BB7B89" w:rsidRDefault="00BB7B89" w:rsidP="00BB7B89">
            <w:pPr>
              <w:rPr>
                <w:b/>
                <w:color w:val="auto"/>
                <w:sz w:val="24"/>
                <w:szCs w:val="24"/>
              </w:rPr>
            </w:pPr>
          </w:p>
          <w:p w:rsidR="00716742" w:rsidRPr="00923FD8" w:rsidRDefault="00716742" w:rsidP="00BB7B89">
            <w:pPr>
              <w:rPr>
                <w:b/>
                <w:color w:val="auto"/>
                <w:sz w:val="24"/>
                <w:szCs w:val="24"/>
                <w:u w:val="single"/>
              </w:rPr>
            </w:pPr>
            <w:proofErr w:type="spellStart"/>
            <w:r w:rsidRPr="00923FD8">
              <w:rPr>
                <w:b/>
                <w:color w:val="auto"/>
                <w:sz w:val="24"/>
                <w:szCs w:val="24"/>
                <w:u w:val="single"/>
              </w:rPr>
              <w:t>Hinning</w:t>
            </w:r>
            <w:proofErr w:type="spellEnd"/>
            <w:r w:rsidRPr="00923FD8">
              <w:rPr>
                <w:b/>
                <w:color w:val="auto"/>
                <w:sz w:val="24"/>
                <w:szCs w:val="24"/>
                <w:u w:val="single"/>
              </w:rPr>
              <w:t xml:space="preserve"> House</w:t>
            </w:r>
            <w:r w:rsidR="00923FD8">
              <w:rPr>
                <w:b/>
                <w:color w:val="auto"/>
                <w:sz w:val="24"/>
                <w:szCs w:val="24"/>
                <w:u w:val="single"/>
              </w:rPr>
              <w:t xml:space="preserve"> (4</w:t>
            </w:r>
            <w:r w:rsidR="00923FD8" w:rsidRPr="00923FD8">
              <w:rPr>
                <w:b/>
                <w:color w:val="auto"/>
                <w:sz w:val="24"/>
                <w:szCs w:val="24"/>
                <w:u w:val="single"/>
                <w:vertAlign w:val="superscript"/>
              </w:rPr>
              <w:t>th</w:t>
            </w:r>
            <w:r w:rsidR="00923FD8">
              <w:rPr>
                <w:b/>
                <w:color w:val="auto"/>
                <w:sz w:val="24"/>
                <w:szCs w:val="24"/>
                <w:u w:val="single"/>
              </w:rPr>
              <w:t xml:space="preserve"> February – 8</w:t>
            </w:r>
            <w:r w:rsidR="00923FD8" w:rsidRPr="00923FD8">
              <w:rPr>
                <w:b/>
                <w:color w:val="auto"/>
                <w:sz w:val="24"/>
                <w:szCs w:val="24"/>
                <w:u w:val="single"/>
                <w:vertAlign w:val="superscript"/>
              </w:rPr>
              <w:t>th</w:t>
            </w:r>
            <w:r w:rsidR="00923FD8">
              <w:rPr>
                <w:b/>
                <w:color w:val="auto"/>
                <w:sz w:val="24"/>
                <w:szCs w:val="24"/>
                <w:u w:val="single"/>
              </w:rPr>
              <w:t xml:space="preserve"> February)</w:t>
            </w:r>
          </w:p>
          <w:p w:rsidR="00716742" w:rsidRDefault="00716742" w:rsidP="00BB7B89">
            <w:pPr>
              <w:rPr>
                <w:b/>
                <w:color w:val="auto"/>
                <w:sz w:val="24"/>
                <w:szCs w:val="24"/>
              </w:rPr>
            </w:pPr>
          </w:p>
          <w:p w:rsidR="00716742" w:rsidRPr="00716742" w:rsidRDefault="00716742" w:rsidP="00BB7B89">
            <w:pPr>
              <w:rPr>
                <w:color w:val="auto"/>
              </w:rPr>
            </w:pPr>
            <w:r w:rsidRPr="00716742">
              <w:rPr>
                <w:color w:val="auto"/>
              </w:rPr>
              <w:t xml:space="preserve">Please can all consent forms </w:t>
            </w:r>
            <w:r w:rsidR="00923FD8">
              <w:rPr>
                <w:color w:val="auto"/>
              </w:rPr>
              <w:t xml:space="preserve">for children going to </w:t>
            </w:r>
            <w:proofErr w:type="spellStart"/>
            <w:r w:rsidR="00923FD8">
              <w:rPr>
                <w:color w:val="auto"/>
              </w:rPr>
              <w:t>Hinning</w:t>
            </w:r>
            <w:proofErr w:type="spellEnd"/>
            <w:r w:rsidR="00923FD8">
              <w:rPr>
                <w:color w:val="auto"/>
              </w:rPr>
              <w:t xml:space="preserve"> House </w:t>
            </w:r>
            <w:r w:rsidRPr="00716742">
              <w:rPr>
                <w:color w:val="auto"/>
              </w:rPr>
              <w:t>be returned to school by Monday 14</w:t>
            </w:r>
            <w:r w:rsidRPr="00716742">
              <w:rPr>
                <w:color w:val="auto"/>
                <w:vertAlign w:val="superscript"/>
              </w:rPr>
              <w:t>th</w:t>
            </w:r>
            <w:r w:rsidRPr="00716742">
              <w:rPr>
                <w:color w:val="auto"/>
              </w:rPr>
              <w:t xml:space="preserve"> January</w:t>
            </w:r>
            <w:r w:rsidR="00923FD8">
              <w:rPr>
                <w:color w:val="auto"/>
              </w:rPr>
              <w:t>. Thank you.</w:t>
            </w:r>
          </w:p>
          <w:p w:rsidR="002D412C" w:rsidRPr="00923FD8" w:rsidRDefault="002D412C" w:rsidP="002D412C">
            <w:pPr>
              <w:pStyle w:val="IntenseQuote"/>
              <w:rPr>
                <w:color w:val="auto"/>
                <w:sz w:val="24"/>
                <w:szCs w:val="24"/>
                <w:u w:val="single"/>
              </w:rPr>
            </w:pPr>
            <w:r w:rsidRPr="00923FD8">
              <w:rPr>
                <w:color w:val="auto"/>
                <w:sz w:val="24"/>
                <w:szCs w:val="24"/>
                <w:u w:val="single"/>
              </w:rPr>
              <w:t>Education Penalty Notice (EPN)</w:t>
            </w:r>
          </w:p>
          <w:p w:rsidR="002D412C" w:rsidRDefault="002D412C" w:rsidP="002D412C">
            <w:pPr>
              <w:pStyle w:val="IntenseQuote"/>
              <w:rPr>
                <w:color w:val="1F497D" w:themeColor="text2"/>
              </w:rPr>
            </w:pPr>
          </w:p>
          <w:p w:rsidR="002D412C" w:rsidRPr="00BB7B89" w:rsidRDefault="002D412C" w:rsidP="002D412C">
            <w:pPr>
              <w:pStyle w:val="IntenseQuote"/>
              <w:rPr>
                <w:b w:val="0"/>
                <w:color w:val="auto"/>
                <w:sz w:val="22"/>
              </w:rPr>
            </w:pPr>
            <w:r w:rsidRPr="00BB7B89">
              <w:rPr>
                <w:b w:val="0"/>
                <w:color w:val="auto"/>
                <w:sz w:val="22"/>
              </w:rPr>
              <w:t>Information about the new EPN procedure is on the website with holiday dates for the next academic year to help you plan.</w:t>
            </w:r>
          </w:p>
          <w:p w:rsidR="00915069" w:rsidRDefault="00915069" w:rsidP="00BF215E">
            <w:pPr>
              <w:rPr>
                <w:b/>
              </w:rPr>
            </w:pPr>
          </w:p>
          <w:p w:rsidR="00461B4F" w:rsidRDefault="00BB7B89" w:rsidP="00BF215E">
            <w:pPr>
              <w:rPr>
                <w:b/>
              </w:rPr>
            </w:pPr>
            <w:r w:rsidRPr="009A6D98">
              <w:rPr>
                <w:i/>
                <w:color w:val="auto"/>
              </w:rPr>
              <w:t xml:space="preserve">If you would like a copy of our Newsletter sending out to you via </w:t>
            </w:r>
            <w:proofErr w:type="gramStart"/>
            <w:r w:rsidRPr="009A6D98">
              <w:rPr>
                <w:i/>
                <w:color w:val="auto"/>
              </w:rPr>
              <w:t>e-mail</w:t>
            </w:r>
            <w:proofErr w:type="gramEnd"/>
            <w:r w:rsidRPr="009A6D98">
              <w:rPr>
                <w:i/>
                <w:color w:val="auto"/>
              </w:rPr>
              <w:t xml:space="preserve"> please </w:t>
            </w:r>
            <w:r>
              <w:rPr>
                <w:i/>
                <w:color w:val="auto"/>
              </w:rPr>
              <w:t>contact the school office or sign up via our school website</w:t>
            </w:r>
            <w:r w:rsidRPr="009A6D98">
              <w:rPr>
                <w:i/>
                <w:color w:val="auto"/>
              </w:rPr>
              <w:t>!</w:t>
            </w:r>
            <w:r>
              <w:rPr>
                <w:i/>
                <w:color w:val="auto"/>
              </w:rPr>
              <w:t xml:space="preserve"> </w:t>
            </w:r>
            <w:hyperlink r:id="rId12" w:history="1">
              <w:r w:rsidRPr="003F5EB5">
                <w:rPr>
                  <w:rStyle w:val="Hyperlink"/>
                  <w:i/>
                </w:rPr>
                <w:t>http://www.ashtonourladys.wigan.sch.uk/</w:t>
              </w:r>
            </w:hyperlink>
          </w:p>
          <w:p w:rsidR="00461B4F" w:rsidRDefault="00461B4F" w:rsidP="00BF215E">
            <w:pPr>
              <w:rPr>
                <w:b/>
              </w:rPr>
            </w:pPr>
          </w:p>
          <w:p w:rsidR="00461B4F" w:rsidRDefault="00461B4F" w:rsidP="00BF215E">
            <w:pPr>
              <w:rPr>
                <w:b/>
              </w:rPr>
            </w:pPr>
          </w:p>
          <w:p w:rsidR="00BB7B89" w:rsidRDefault="008116EE" w:rsidP="00D30E5B">
            <w:pPr>
              <w:rPr>
                <w:i/>
                <w:color w:val="auto"/>
              </w:rPr>
            </w:pPr>
            <w:r>
              <w:br/>
            </w: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BB7B89" w:rsidRDefault="00BB7B89" w:rsidP="00D30E5B">
            <w:pPr>
              <w:rPr>
                <w:i/>
                <w:color w:val="auto"/>
              </w:rPr>
            </w:pPr>
          </w:p>
          <w:p w:rsidR="005D0694" w:rsidRPr="005D0694" w:rsidRDefault="005D0694" w:rsidP="00D30E5B">
            <w:pPr>
              <w:rPr>
                <w:i/>
                <w:color w:val="auto"/>
              </w:rPr>
            </w:pPr>
          </w:p>
          <w:p w:rsidR="00D30E5B" w:rsidRPr="00521BC6" w:rsidRDefault="00D30E5B" w:rsidP="00D30E5B">
            <w:pPr>
              <w:rPr>
                <w:i/>
              </w:rPr>
            </w:pPr>
          </w:p>
        </w:tc>
        <w:tc>
          <w:tcPr>
            <w:tcW w:w="5400" w:type="dxa"/>
            <w:tcMar>
              <w:left w:w="288" w:type="dxa"/>
              <w:right w:w="115" w:type="dxa"/>
            </w:tcMar>
          </w:tcPr>
          <w:p w:rsidR="000B5DE7" w:rsidRDefault="000B5DE7" w:rsidP="007F74B6"/>
          <w:p w:rsidR="00626B44" w:rsidRDefault="00626B44" w:rsidP="007F74B6">
            <w:pPr>
              <w:rPr>
                <w:b/>
              </w:rPr>
            </w:pPr>
          </w:p>
          <w:p w:rsidR="00077BF4" w:rsidRDefault="00077BF4" w:rsidP="007F74B6">
            <w:pPr>
              <w:rPr>
                <w:b/>
              </w:rPr>
            </w:pPr>
          </w:p>
          <w:p w:rsidR="00077BF4" w:rsidRDefault="00077BF4" w:rsidP="007F74B6">
            <w:pPr>
              <w:rPr>
                <w:b/>
              </w:rPr>
            </w:pPr>
          </w:p>
          <w:p w:rsidR="00626B44" w:rsidRPr="00C27BD2" w:rsidRDefault="00594E35" w:rsidP="007F74B6">
            <w:pPr>
              <w:rPr>
                <w:b/>
                <w:sz w:val="24"/>
                <w:szCs w:val="24"/>
              </w:rPr>
            </w:pPr>
            <w:proofErr w:type="spellStart"/>
            <w:r>
              <w:rPr>
                <w:b/>
                <w:sz w:val="24"/>
                <w:szCs w:val="24"/>
              </w:rPr>
              <w:t>Bikeability</w:t>
            </w:r>
            <w:proofErr w:type="spellEnd"/>
            <w:r w:rsidR="00077BF4" w:rsidRPr="00C27BD2">
              <w:rPr>
                <w:b/>
                <w:sz w:val="24"/>
                <w:szCs w:val="24"/>
              </w:rPr>
              <w:t xml:space="preserve">     </w:t>
            </w:r>
            <w:r w:rsidR="00C27BD2">
              <w:rPr>
                <w:b/>
                <w:noProof/>
                <w:sz w:val="24"/>
                <w:szCs w:val="24"/>
                <w:lang w:val="en-GB" w:eastAsia="en-GB"/>
              </w:rPr>
              <w:drawing>
                <wp:inline distT="0" distB="0" distL="0" distR="0" wp14:anchorId="2A7FC37F" wp14:editId="027BB635">
                  <wp:extent cx="11430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vent-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476250"/>
                          </a:xfrm>
                          <a:prstGeom prst="rect">
                            <a:avLst/>
                          </a:prstGeom>
                        </pic:spPr>
                      </pic:pic>
                    </a:graphicData>
                  </a:graphic>
                </wp:inline>
              </w:drawing>
            </w:r>
            <w:r w:rsidR="00077BF4" w:rsidRPr="00C27BD2">
              <w:rPr>
                <w:b/>
                <w:sz w:val="24"/>
                <w:szCs w:val="24"/>
              </w:rPr>
              <w:t xml:space="preserve">  </w:t>
            </w:r>
          </w:p>
          <w:p w:rsidR="00077BF4" w:rsidRDefault="00077BF4" w:rsidP="007F74B6">
            <w:pPr>
              <w:rPr>
                <w:b/>
              </w:rPr>
            </w:pPr>
          </w:p>
          <w:p w:rsidR="00626B44" w:rsidRDefault="00BB7B89" w:rsidP="007F74B6">
            <w:pPr>
              <w:rPr>
                <w:b/>
              </w:rPr>
            </w:pPr>
            <w:r w:rsidRPr="00BB7B89">
              <w:t>These sessions are being delivered to Reception and Y1 children next week. Please make sure that you have returned your permission slip. Thank you</w:t>
            </w:r>
            <w:r>
              <w:rPr>
                <w:b/>
              </w:rPr>
              <w:t>.</w:t>
            </w:r>
          </w:p>
          <w:p w:rsidR="00BB7B89" w:rsidRDefault="00BB7B89" w:rsidP="007F74B6">
            <w:pPr>
              <w:rPr>
                <w:b/>
              </w:rPr>
            </w:pPr>
          </w:p>
          <w:p w:rsidR="00BB7B89" w:rsidRDefault="00D8636D" w:rsidP="007F74B6">
            <w:pPr>
              <w:rPr>
                <w:b/>
              </w:rPr>
            </w:pPr>
            <w:r>
              <w:rPr>
                <w:noProof/>
                <w:lang w:val="en-GB" w:eastAsia="en-GB"/>
              </w:rPr>
              <mc:AlternateContent>
                <mc:Choice Requires="wps">
                  <w:drawing>
                    <wp:anchor distT="0" distB="0" distL="114300" distR="114300" simplePos="0" relativeHeight="251667968" behindDoc="0" locked="0" layoutInCell="1" allowOverlap="1" wp14:anchorId="5F09C547" wp14:editId="14E20D37">
                      <wp:simplePos x="0" y="0"/>
                      <wp:positionH relativeFrom="column">
                        <wp:posOffset>436245</wp:posOffset>
                      </wp:positionH>
                      <wp:positionV relativeFrom="paragraph">
                        <wp:posOffset>31115</wp:posOffset>
                      </wp:positionV>
                      <wp:extent cx="2152650" cy="2428875"/>
                      <wp:effectExtent l="0" t="0" r="19050" b="28575"/>
                      <wp:wrapNone/>
                      <wp:docPr id="4" name="6-Point Star 4"/>
                      <wp:cNvGraphicFramePr/>
                      <a:graphic xmlns:a="http://schemas.openxmlformats.org/drawingml/2006/main">
                        <a:graphicData uri="http://schemas.microsoft.com/office/word/2010/wordprocessingShape">
                          <wps:wsp>
                            <wps:cNvSpPr/>
                            <wps:spPr>
                              <a:xfrm>
                                <a:off x="0" y="0"/>
                                <a:ext cx="2152650" cy="2428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7157" w:rsidRDefault="00A07157" w:rsidP="00A07157">
                                  <w:pPr>
                                    <w:jc w:val="center"/>
                                    <w:rPr>
                                      <w:b/>
                                      <w:lang w:val="en-GB"/>
                                    </w:rPr>
                                  </w:pPr>
                                  <w:r w:rsidRPr="00A07157">
                                    <w:rPr>
                                      <w:b/>
                                      <w:lang w:val="en-GB"/>
                                    </w:rPr>
                                    <w:t>STAFF TRAINING</w:t>
                                  </w:r>
                                </w:p>
                                <w:p w:rsidR="00A07157" w:rsidRPr="00A07157" w:rsidRDefault="00A07157" w:rsidP="00A07157">
                                  <w:pPr>
                                    <w:jc w:val="center"/>
                                    <w:rPr>
                                      <w:lang w:val="en-GB"/>
                                    </w:rPr>
                                  </w:pPr>
                                  <w:r>
                                    <w:rPr>
                                      <w:lang w:val="en-GB"/>
                                    </w:rPr>
                                    <w:t>Mrs. Meaden and Mrs. Pendlebury have completed an NSPCC Safeguarding Course.  Well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C547" id="6-Point Star 4" o:spid="_x0000_s1029" style="position:absolute;margin-left:34.35pt;margin-top:2.45pt;width:169.5pt;height:19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0,2428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" adj="-11796480,,5400" path="m1,607219r717543,-10l1076325,r358781,607209l2152649,607219r-358762,607219l2152649,1821656r-717543,10l1076325,2428875,717544,1821666,1,1821656,358763,1214438,1,607219xe" fillcolor="#4f81bd [3204]" strokecolor="#243f60 [1604]" strokeweight="2pt">
                      <v:stroke joinstyle="miter"/>
                      <v:formulas/>
                      <v:path arrowok="t" o:connecttype="custom" o:connectlocs="1,607219;717544,607209;1076325,0;1435106,607209;2152649,607219;1793887,1214438;2152649,1821656;1435106,1821666;1076325,2428875;717544,1821666;1,1821656;358763,1214438;1,607219" o:connectangles="0,0,0,0,0,0,0,0,0,0,0,0,0" textboxrect="0,0,2152650,2428875"/>
                      <v:textbox>
                        <w:txbxContent>
                          <w:p w:rsidR="00A07157" w:rsidRDefault="00A07157" w:rsidP="00A07157">
                            <w:pPr>
                              <w:jc w:val="center"/>
                              <w:rPr>
                                <w:b/>
                                <w:lang w:val="en-GB"/>
                              </w:rPr>
                            </w:pPr>
                            <w:r w:rsidRPr="00A07157">
                              <w:rPr>
                                <w:b/>
                                <w:lang w:val="en-GB"/>
                              </w:rPr>
                              <w:t>STAFF TRAINING</w:t>
                            </w:r>
                          </w:p>
                          <w:p w:rsidR="00A07157" w:rsidRPr="00A07157" w:rsidRDefault="00A07157" w:rsidP="00A07157">
                            <w:pPr>
                              <w:jc w:val="center"/>
                              <w:rPr>
                                <w:lang w:val="en-GB"/>
                              </w:rPr>
                            </w:pPr>
                            <w:r>
                              <w:rPr>
                                <w:lang w:val="en-GB"/>
                              </w:rPr>
                              <w:t>Mrs. Meaden and Mrs. Pendlebury have completed an NSPCC Safeguarding Course.  Well done!</w:t>
                            </w:r>
                          </w:p>
                        </w:txbxContent>
                      </v:textbox>
                    </v:shape>
                  </w:pict>
                </mc:Fallback>
              </mc:AlternateContent>
            </w:r>
          </w:p>
          <w:p w:rsidR="00BB7B89" w:rsidRDefault="00BB7B89" w:rsidP="007F74B6">
            <w:pPr>
              <w:rPr>
                <w:b/>
              </w:rPr>
            </w:pPr>
          </w:p>
          <w:p w:rsidR="00BB7B89" w:rsidRDefault="00BB7B89" w:rsidP="007F74B6">
            <w:pPr>
              <w:rPr>
                <w:b/>
              </w:rPr>
            </w:pPr>
          </w:p>
          <w:p w:rsidR="00626B44" w:rsidRDefault="00626B44" w:rsidP="007F74B6">
            <w:pPr>
              <w:rPr>
                <w:b/>
              </w:rPr>
            </w:pPr>
          </w:p>
          <w:p w:rsidR="00626B44" w:rsidRDefault="00626B44" w:rsidP="007F74B6">
            <w:pPr>
              <w:rPr>
                <w:b/>
              </w:rPr>
            </w:pPr>
          </w:p>
          <w:p w:rsidR="00626B44" w:rsidRDefault="00626B44" w:rsidP="007F74B6">
            <w:pPr>
              <w:rPr>
                <w:b/>
              </w:rPr>
            </w:pPr>
          </w:p>
          <w:p w:rsidR="00626B44" w:rsidRDefault="00626B44" w:rsidP="007F74B6">
            <w:pPr>
              <w:rPr>
                <w:b/>
              </w:rPr>
            </w:pPr>
          </w:p>
          <w:p w:rsidR="00626B44" w:rsidRDefault="00626B44" w:rsidP="007F74B6">
            <w:pPr>
              <w:rPr>
                <w:b/>
              </w:rPr>
            </w:pPr>
          </w:p>
          <w:p w:rsidR="00626B44" w:rsidRDefault="00626B44" w:rsidP="007F74B6">
            <w:pPr>
              <w:rPr>
                <w:b/>
              </w:rPr>
            </w:pPr>
          </w:p>
          <w:p w:rsidR="002D412C" w:rsidRDefault="002D412C" w:rsidP="002D412C">
            <w:pPr>
              <w:rPr>
                <w:b/>
                <w:color w:val="auto"/>
                <w:sz w:val="24"/>
                <w:szCs w:val="24"/>
              </w:rPr>
            </w:pPr>
          </w:p>
          <w:p w:rsidR="00D8636D" w:rsidRDefault="00D8636D" w:rsidP="002D412C">
            <w:pPr>
              <w:rPr>
                <w:b/>
                <w:color w:val="365F91" w:themeColor="accent1" w:themeShade="BF"/>
                <w:sz w:val="24"/>
                <w:szCs w:val="24"/>
              </w:rPr>
            </w:pPr>
          </w:p>
          <w:p w:rsidR="00D8636D" w:rsidRDefault="00D8636D" w:rsidP="002D412C">
            <w:pPr>
              <w:rPr>
                <w:b/>
                <w:color w:val="365F91" w:themeColor="accent1" w:themeShade="BF"/>
                <w:sz w:val="24"/>
                <w:szCs w:val="24"/>
              </w:rPr>
            </w:pPr>
          </w:p>
          <w:p w:rsidR="00D8636D" w:rsidRDefault="00D8636D" w:rsidP="002D412C">
            <w:pPr>
              <w:rPr>
                <w:b/>
                <w:color w:val="365F91" w:themeColor="accent1" w:themeShade="BF"/>
                <w:sz w:val="24"/>
                <w:szCs w:val="24"/>
              </w:rPr>
            </w:pPr>
          </w:p>
          <w:p w:rsidR="00D8636D" w:rsidRDefault="00D8636D" w:rsidP="002D412C">
            <w:pPr>
              <w:rPr>
                <w:b/>
                <w:color w:val="365F91" w:themeColor="accent1" w:themeShade="BF"/>
                <w:sz w:val="24"/>
                <w:szCs w:val="24"/>
              </w:rPr>
            </w:pPr>
          </w:p>
          <w:p w:rsidR="00D8636D" w:rsidRDefault="00D8636D" w:rsidP="002D412C">
            <w:pPr>
              <w:rPr>
                <w:b/>
                <w:color w:val="365F91" w:themeColor="accent1" w:themeShade="BF"/>
                <w:sz w:val="24"/>
                <w:szCs w:val="24"/>
              </w:rPr>
            </w:pPr>
          </w:p>
          <w:p w:rsidR="00D8636D" w:rsidRDefault="00D8636D" w:rsidP="002D412C">
            <w:pPr>
              <w:rPr>
                <w:b/>
                <w:color w:val="365F91" w:themeColor="accent1" w:themeShade="BF"/>
                <w:sz w:val="24"/>
                <w:szCs w:val="24"/>
              </w:rPr>
            </w:pPr>
          </w:p>
          <w:p w:rsidR="002D412C" w:rsidRPr="002D412C" w:rsidRDefault="002D412C" w:rsidP="002D412C">
            <w:pPr>
              <w:rPr>
                <w:b/>
                <w:color w:val="365F91" w:themeColor="accent1" w:themeShade="BF"/>
                <w:sz w:val="24"/>
                <w:szCs w:val="24"/>
              </w:rPr>
            </w:pPr>
            <w:r w:rsidRPr="002D412C">
              <w:rPr>
                <w:b/>
                <w:color w:val="365F91" w:themeColor="accent1" w:themeShade="BF"/>
                <w:sz w:val="24"/>
                <w:szCs w:val="24"/>
              </w:rPr>
              <w:t>Epiphany Service at the Cathedral</w:t>
            </w:r>
          </w:p>
          <w:p w:rsidR="002D412C" w:rsidRDefault="002D412C" w:rsidP="002D412C"/>
          <w:p w:rsidR="00D8636D" w:rsidRDefault="002D412C" w:rsidP="00D8636D">
            <w:pPr>
              <w:rPr>
                <w:color w:val="1F497D" w:themeColor="text2"/>
              </w:rPr>
            </w:pPr>
            <w:r>
              <w:t>All of the infant children will be attending this on Wednesday 23</w:t>
            </w:r>
            <w:r w:rsidRPr="002D412C">
              <w:rPr>
                <w:vertAlign w:val="superscript"/>
              </w:rPr>
              <w:t>rd</w:t>
            </w:r>
            <w:r>
              <w:t xml:space="preserve"> January. Please return permission slips to the office</w:t>
            </w:r>
            <w:r w:rsidR="00CF2EBC">
              <w:t>.</w:t>
            </w:r>
            <w:r>
              <w:t xml:space="preserve"> Thank you for those received </w:t>
            </w:r>
            <w:r w:rsidR="00D8636D">
              <w:t>already.</w:t>
            </w:r>
          </w:p>
          <w:p w:rsidR="00D8636D" w:rsidRDefault="00D8636D" w:rsidP="007F74B6">
            <w:pPr>
              <w:pStyle w:val="IntenseQuote"/>
              <w:rPr>
                <w:color w:val="1F497D" w:themeColor="text2"/>
              </w:rPr>
            </w:pPr>
          </w:p>
          <w:p w:rsidR="009F6255" w:rsidRPr="00796D6B" w:rsidRDefault="00130FB0" w:rsidP="007F74B6">
            <w:pPr>
              <w:pStyle w:val="IntenseQuote"/>
              <w:rPr>
                <w:color w:val="1F497D" w:themeColor="text2"/>
                <w:szCs w:val="28"/>
              </w:rPr>
            </w:pPr>
            <w:r>
              <w:rPr>
                <w:noProof/>
                <w:lang w:val="en-GB" w:eastAsia="en-GB"/>
              </w:rPr>
              <w:drawing>
                <wp:anchor distT="0" distB="0" distL="114300" distR="114300" simplePos="0" relativeHeight="251659776" behindDoc="0" locked="0" layoutInCell="1" allowOverlap="1" wp14:anchorId="3F21A7FC" wp14:editId="09364072">
                  <wp:simplePos x="0" y="0"/>
                  <wp:positionH relativeFrom="column">
                    <wp:posOffset>2426970</wp:posOffset>
                  </wp:positionH>
                  <wp:positionV relativeFrom="paragraph">
                    <wp:posOffset>146050</wp:posOffset>
                  </wp:positionV>
                  <wp:extent cx="600075" cy="769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ll d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76979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333B" w:rsidRPr="00B6333B">
              <w:rPr>
                <w:color w:val="1F497D" w:themeColor="text2"/>
              </w:rPr>
              <w:t>Top Table</w:t>
            </w:r>
            <w:r w:rsidR="00796D6B">
              <w:rPr>
                <w:color w:val="1F497D" w:themeColor="text2"/>
              </w:rPr>
              <w:t xml:space="preserve"> (</w:t>
            </w:r>
            <w:r w:rsidR="00796D6B">
              <w:rPr>
                <w:color w:val="1F497D" w:themeColor="text2"/>
                <w:sz w:val="20"/>
                <w:szCs w:val="20"/>
              </w:rPr>
              <w:t>for exceptional lunchtime behavior</w:t>
            </w:r>
            <w:r w:rsidR="00796D6B">
              <w:rPr>
                <w:color w:val="1F497D" w:themeColor="text2"/>
                <w:szCs w:val="28"/>
              </w:rPr>
              <w:t>)</w:t>
            </w:r>
          </w:p>
          <w:p w:rsidR="00B57FEE" w:rsidRDefault="00B57FEE" w:rsidP="007F74B6">
            <w:pPr>
              <w:pStyle w:val="IntenseQuote"/>
              <w:rPr>
                <w:b w:val="0"/>
                <w:color w:val="auto"/>
                <w:sz w:val="22"/>
              </w:rPr>
            </w:pPr>
          </w:p>
          <w:p w:rsidR="00A16B93" w:rsidRDefault="00B6333B" w:rsidP="007F74B6">
            <w:pPr>
              <w:pStyle w:val="IntenseQuote"/>
              <w:rPr>
                <w:b w:val="0"/>
                <w:color w:val="auto"/>
                <w:sz w:val="22"/>
              </w:rPr>
            </w:pPr>
            <w:r>
              <w:rPr>
                <w:b w:val="0"/>
                <w:color w:val="auto"/>
                <w:sz w:val="22"/>
              </w:rPr>
              <w:t>Next weeks nominated children are:-</w:t>
            </w:r>
          </w:p>
          <w:p w:rsidR="00A16B93" w:rsidRDefault="00A16B93" w:rsidP="007F74B6">
            <w:pPr>
              <w:pStyle w:val="IntenseQuote"/>
              <w:rPr>
                <w:b w:val="0"/>
                <w:color w:val="auto"/>
                <w:sz w:val="22"/>
              </w:rPr>
            </w:pPr>
          </w:p>
          <w:p w:rsidR="00B6333B" w:rsidRPr="00B6333B" w:rsidRDefault="00B6333B" w:rsidP="007F74B6">
            <w:pPr>
              <w:pStyle w:val="IntenseQuote"/>
              <w:rPr>
                <w:b w:val="0"/>
                <w:color w:val="auto"/>
                <w:sz w:val="22"/>
              </w:rPr>
            </w:pPr>
          </w:p>
          <w:tbl>
            <w:tblPr>
              <w:tblStyle w:val="TableGrid"/>
              <w:tblW w:w="0" w:type="auto"/>
              <w:tblLayout w:type="fixed"/>
              <w:tblLook w:val="04A0" w:firstRow="1" w:lastRow="0" w:firstColumn="1" w:lastColumn="0" w:noHBand="0" w:noVBand="1"/>
            </w:tblPr>
            <w:tblGrid>
              <w:gridCol w:w="2493"/>
              <w:gridCol w:w="2494"/>
            </w:tblGrid>
            <w:tr w:rsidR="00B6333B" w:rsidTr="00B6333B">
              <w:tc>
                <w:tcPr>
                  <w:tcW w:w="2493" w:type="dxa"/>
                </w:tcPr>
                <w:p w:rsidR="00B6333B" w:rsidRPr="00B6333B" w:rsidRDefault="00B6333B" w:rsidP="00B6333B">
                  <w:pPr>
                    <w:pStyle w:val="IntenseQuote"/>
                    <w:jc w:val="center"/>
                    <w:rPr>
                      <w:sz w:val="22"/>
                    </w:rPr>
                  </w:pPr>
                  <w:r>
                    <w:rPr>
                      <w:color w:val="auto"/>
                      <w:sz w:val="22"/>
                    </w:rPr>
                    <w:t>Year Group</w:t>
                  </w:r>
                </w:p>
              </w:tc>
              <w:tc>
                <w:tcPr>
                  <w:tcW w:w="2494" w:type="dxa"/>
                </w:tcPr>
                <w:p w:rsidR="00B6333B" w:rsidRDefault="00B6333B" w:rsidP="00B6333B">
                  <w:pPr>
                    <w:pStyle w:val="IntenseQuote"/>
                    <w:jc w:val="center"/>
                  </w:pPr>
                  <w:r>
                    <w:rPr>
                      <w:color w:val="auto"/>
                      <w:sz w:val="22"/>
                    </w:rPr>
                    <w:t>Child’s Name</w:t>
                  </w:r>
                </w:p>
              </w:tc>
            </w:tr>
            <w:tr w:rsidR="00B6333B" w:rsidTr="00B6333B">
              <w:tc>
                <w:tcPr>
                  <w:tcW w:w="2493" w:type="dxa"/>
                </w:tcPr>
                <w:p w:rsidR="00B6333B" w:rsidRPr="00B6333B" w:rsidRDefault="00B6333B" w:rsidP="00B6333B">
                  <w:pPr>
                    <w:pStyle w:val="IntenseQuote"/>
                    <w:jc w:val="center"/>
                    <w:rPr>
                      <w:b w:val="0"/>
                      <w:color w:val="auto"/>
                      <w:sz w:val="22"/>
                    </w:rPr>
                  </w:pPr>
                  <w:r w:rsidRPr="00B6333B">
                    <w:rPr>
                      <w:b w:val="0"/>
                      <w:color w:val="auto"/>
                      <w:sz w:val="22"/>
                    </w:rPr>
                    <w:t>R/Y1</w:t>
                  </w:r>
                </w:p>
              </w:tc>
              <w:tc>
                <w:tcPr>
                  <w:tcW w:w="2494" w:type="dxa"/>
                </w:tcPr>
                <w:p w:rsidR="00B6333B" w:rsidRPr="00B6333B" w:rsidRDefault="00144280" w:rsidP="00B6333B">
                  <w:pPr>
                    <w:pStyle w:val="IntenseQuote"/>
                    <w:jc w:val="center"/>
                    <w:rPr>
                      <w:b w:val="0"/>
                      <w:color w:val="auto"/>
                      <w:sz w:val="22"/>
                    </w:rPr>
                  </w:pPr>
                  <w:r>
                    <w:rPr>
                      <w:b w:val="0"/>
                      <w:color w:val="auto"/>
                      <w:sz w:val="22"/>
                    </w:rPr>
                    <w:t>Lucas Sadler</w:t>
                  </w:r>
                </w:p>
              </w:tc>
            </w:tr>
            <w:tr w:rsidR="00B6333B" w:rsidTr="00B6333B">
              <w:tc>
                <w:tcPr>
                  <w:tcW w:w="2493" w:type="dxa"/>
                </w:tcPr>
                <w:p w:rsidR="00B6333B" w:rsidRPr="00B6333B" w:rsidRDefault="00B6333B" w:rsidP="00B6333B">
                  <w:pPr>
                    <w:pStyle w:val="IntenseQuote"/>
                    <w:jc w:val="center"/>
                    <w:rPr>
                      <w:b w:val="0"/>
                      <w:color w:val="auto"/>
                      <w:sz w:val="22"/>
                    </w:rPr>
                  </w:pPr>
                  <w:r>
                    <w:rPr>
                      <w:b w:val="0"/>
                      <w:color w:val="auto"/>
                      <w:sz w:val="22"/>
                    </w:rPr>
                    <w:t>Y1/2</w:t>
                  </w:r>
                </w:p>
              </w:tc>
              <w:tc>
                <w:tcPr>
                  <w:tcW w:w="2494" w:type="dxa"/>
                </w:tcPr>
                <w:p w:rsidR="00B6333B" w:rsidRPr="00B6333B" w:rsidRDefault="00144280" w:rsidP="00812AFF">
                  <w:pPr>
                    <w:pStyle w:val="IntenseQuote"/>
                    <w:jc w:val="center"/>
                    <w:rPr>
                      <w:b w:val="0"/>
                      <w:color w:val="auto"/>
                      <w:sz w:val="22"/>
                    </w:rPr>
                  </w:pPr>
                  <w:r>
                    <w:rPr>
                      <w:b w:val="0"/>
                      <w:color w:val="auto"/>
                      <w:sz w:val="22"/>
                    </w:rPr>
                    <w:t>Ella Wilkes</w:t>
                  </w:r>
                </w:p>
              </w:tc>
            </w:tr>
            <w:tr w:rsidR="00B6333B" w:rsidTr="00B6333B">
              <w:tc>
                <w:tcPr>
                  <w:tcW w:w="2493" w:type="dxa"/>
                </w:tcPr>
                <w:p w:rsidR="00B6333B" w:rsidRPr="00B6333B" w:rsidRDefault="00B6333B" w:rsidP="00B6333B">
                  <w:pPr>
                    <w:pStyle w:val="IntenseQuote"/>
                    <w:jc w:val="center"/>
                    <w:rPr>
                      <w:b w:val="0"/>
                      <w:color w:val="auto"/>
                      <w:sz w:val="22"/>
                    </w:rPr>
                  </w:pPr>
                  <w:r>
                    <w:rPr>
                      <w:b w:val="0"/>
                      <w:color w:val="auto"/>
                      <w:sz w:val="22"/>
                    </w:rPr>
                    <w:t>Y3/4</w:t>
                  </w:r>
                </w:p>
              </w:tc>
              <w:tc>
                <w:tcPr>
                  <w:tcW w:w="2494" w:type="dxa"/>
                </w:tcPr>
                <w:p w:rsidR="00B6333B" w:rsidRPr="00B6333B" w:rsidRDefault="00144280" w:rsidP="00B6333B">
                  <w:pPr>
                    <w:pStyle w:val="IntenseQuote"/>
                    <w:jc w:val="center"/>
                    <w:rPr>
                      <w:b w:val="0"/>
                      <w:color w:val="auto"/>
                      <w:sz w:val="22"/>
                    </w:rPr>
                  </w:pPr>
                  <w:r>
                    <w:rPr>
                      <w:b w:val="0"/>
                      <w:color w:val="auto"/>
                      <w:sz w:val="22"/>
                    </w:rPr>
                    <w:t>Joe Owen</w:t>
                  </w:r>
                </w:p>
              </w:tc>
            </w:tr>
            <w:tr w:rsidR="00B6333B" w:rsidTr="00B6333B">
              <w:tc>
                <w:tcPr>
                  <w:tcW w:w="2493" w:type="dxa"/>
                </w:tcPr>
                <w:p w:rsidR="00B6333B" w:rsidRPr="00B6333B" w:rsidRDefault="00B6333B" w:rsidP="00B6333B">
                  <w:pPr>
                    <w:pStyle w:val="IntenseQuote"/>
                    <w:jc w:val="center"/>
                    <w:rPr>
                      <w:b w:val="0"/>
                      <w:color w:val="auto"/>
                      <w:sz w:val="22"/>
                    </w:rPr>
                  </w:pPr>
                  <w:r>
                    <w:rPr>
                      <w:b w:val="0"/>
                      <w:color w:val="auto"/>
                      <w:sz w:val="22"/>
                    </w:rPr>
                    <w:t>Y4/5</w:t>
                  </w:r>
                </w:p>
              </w:tc>
              <w:tc>
                <w:tcPr>
                  <w:tcW w:w="2494" w:type="dxa"/>
                </w:tcPr>
                <w:p w:rsidR="00B6333B" w:rsidRPr="00B6333B" w:rsidRDefault="00144280" w:rsidP="00144280">
                  <w:pPr>
                    <w:pStyle w:val="IntenseQuote"/>
                    <w:jc w:val="center"/>
                    <w:rPr>
                      <w:b w:val="0"/>
                      <w:color w:val="auto"/>
                      <w:sz w:val="22"/>
                    </w:rPr>
                  </w:pPr>
                  <w:r>
                    <w:rPr>
                      <w:b w:val="0"/>
                      <w:color w:val="auto"/>
                      <w:sz w:val="22"/>
                    </w:rPr>
                    <w:t xml:space="preserve">Heath Ainsworth </w:t>
                  </w:r>
                </w:p>
              </w:tc>
            </w:tr>
            <w:tr w:rsidR="00B6333B" w:rsidTr="00B6333B">
              <w:tc>
                <w:tcPr>
                  <w:tcW w:w="2493" w:type="dxa"/>
                </w:tcPr>
                <w:p w:rsidR="00B6333B" w:rsidRPr="00B6333B" w:rsidRDefault="00B6333B" w:rsidP="00B6333B">
                  <w:pPr>
                    <w:pStyle w:val="IntenseQuote"/>
                    <w:jc w:val="center"/>
                    <w:rPr>
                      <w:b w:val="0"/>
                      <w:color w:val="auto"/>
                      <w:sz w:val="22"/>
                    </w:rPr>
                  </w:pPr>
                  <w:r>
                    <w:rPr>
                      <w:b w:val="0"/>
                      <w:color w:val="auto"/>
                      <w:sz w:val="22"/>
                    </w:rPr>
                    <w:t>Y5/6</w:t>
                  </w:r>
                </w:p>
              </w:tc>
              <w:tc>
                <w:tcPr>
                  <w:tcW w:w="2494" w:type="dxa"/>
                </w:tcPr>
                <w:p w:rsidR="00230651" w:rsidRPr="00B6333B" w:rsidRDefault="00144280" w:rsidP="00B6333B">
                  <w:pPr>
                    <w:pStyle w:val="IntenseQuote"/>
                    <w:jc w:val="center"/>
                    <w:rPr>
                      <w:b w:val="0"/>
                      <w:color w:val="auto"/>
                      <w:sz w:val="22"/>
                    </w:rPr>
                  </w:pPr>
                  <w:r>
                    <w:rPr>
                      <w:b w:val="0"/>
                      <w:color w:val="auto"/>
                      <w:sz w:val="22"/>
                    </w:rPr>
                    <w:t>Roseanna Disley</w:t>
                  </w:r>
                  <w:bookmarkStart w:id="0" w:name="_GoBack"/>
                  <w:bookmarkEnd w:id="0"/>
                </w:p>
              </w:tc>
            </w:tr>
          </w:tbl>
          <w:p w:rsidR="009430D2" w:rsidRDefault="009430D2" w:rsidP="00CF2123">
            <w:pPr>
              <w:rPr>
                <w:b/>
                <w:color w:val="244061" w:themeColor="accent1" w:themeShade="80"/>
                <w:sz w:val="28"/>
                <w:szCs w:val="28"/>
              </w:rPr>
            </w:pPr>
          </w:p>
          <w:p w:rsidR="009430D2" w:rsidRDefault="009430D2" w:rsidP="00E42504">
            <w:pPr>
              <w:rPr>
                <w:b/>
              </w:rPr>
            </w:pPr>
          </w:p>
          <w:p w:rsidR="009430D2" w:rsidRDefault="009430D2" w:rsidP="00E42504">
            <w:pPr>
              <w:rPr>
                <w:b/>
              </w:rPr>
            </w:pPr>
          </w:p>
          <w:p w:rsidR="00100C6C" w:rsidRDefault="00100C6C" w:rsidP="00E42504">
            <w:pPr>
              <w:rPr>
                <w:b/>
              </w:rPr>
            </w:pPr>
            <w:r>
              <w:rPr>
                <w:b/>
              </w:rPr>
              <w:t xml:space="preserve">               </w:t>
            </w:r>
          </w:p>
          <w:p w:rsidR="005F71C4" w:rsidRDefault="005F71C4" w:rsidP="00E42504">
            <w:pPr>
              <w:rPr>
                <w:b/>
                <w:noProof/>
                <w:color w:val="4F81BD" w:themeColor="accent1"/>
                <w:sz w:val="28"/>
                <w:szCs w:val="28"/>
                <w:lang w:val="en-GB" w:eastAsia="en-GB"/>
              </w:rPr>
            </w:pPr>
          </w:p>
          <w:p w:rsidR="003608C9" w:rsidRPr="003608C9" w:rsidRDefault="003608C9" w:rsidP="00E42504">
            <w:pPr>
              <w:rPr>
                <w:b/>
                <w:noProof/>
                <w:color w:val="4F81BD" w:themeColor="accent1"/>
                <w:sz w:val="28"/>
                <w:szCs w:val="28"/>
                <w:lang w:val="en-GB" w:eastAsia="en-GB"/>
              </w:rPr>
            </w:pPr>
            <w:r>
              <w:rPr>
                <w:b/>
                <w:noProof/>
                <w:color w:val="4F81BD" w:themeColor="accent1"/>
                <w:sz w:val="28"/>
                <w:szCs w:val="28"/>
                <w:lang w:val="en-GB" w:eastAsia="en-GB"/>
              </w:rPr>
              <w:t xml:space="preserve">                                               </w:t>
            </w:r>
          </w:p>
          <w:p w:rsidR="00100C6C" w:rsidRDefault="00100C6C" w:rsidP="00E42504">
            <w:pPr>
              <w:rPr>
                <w:b/>
              </w:rPr>
            </w:pPr>
          </w:p>
          <w:p w:rsidR="00100C6C" w:rsidRPr="00100C6C" w:rsidRDefault="00100C6C" w:rsidP="00100C6C"/>
        </w:tc>
      </w:tr>
    </w:tbl>
    <w:p w:rsidR="00DD60A4" w:rsidRPr="00FE0AEA" w:rsidRDefault="00DD60A4" w:rsidP="00ED4F68"/>
    <w:sectPr w:rsidR="00DD60A4" w:rsidRPr="00FE0AEA" w:rsidSect="009630D9">
      <w:footerReference w:type="default" r:id="rId15"/>
      <w:headerReference w:type="first" r:id="rId16"/>
      <w:footerReference w:type="first" r:id="rId17"/>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02" w:rsidRDefault="00B81A02">
      <w:pPr>
        <w:spacing w:after="0"/>
      </w:pPr>
      <w:r>
        <w:separator/>
      </w:r>
    </w:p>
  </w:endnote>
  <w:endnote w:type="continuationSeparator" w:id="0">
    <w:p w:rsidR="00B81A02" w:rsidRDefault="00B8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C" w:rsidRDefault="003127C2">
    <w:pPr>
      <w:pStyle w:val="Footer"/>
    </w:pPr>
    <w:r>
      <w:rPr>
        <w:noProof/>
        <w:lang w:val="en-GB" w:eastAsia="en-GB"/>
      </w:rPr>
      <mc:AlternateContent>
        <mc:Choice Requires="wps">
          <w:drawing>
            <wp:anchor distT="0" distB="0" distL="114300" distR="114300" simplePos="0" relativeHeight="251664384" behindDoc="0" locked="0" layoutInCell="0" allowOverlap="1" wp14:anchorId="2FD8519C" wp14:editId="18BFA50A">
              <wp:simplePos x="0" y="0"/>
              <wp:positionH relativeFrom="margin">
                <wp:posOffset>1047750</wp:posOffset>
              </wp:positionH>
              <wp:positionV relativeFrom="paragraph">
                <wp:posOffset>-1032510</wp:posOffset>
              </wp:positionV>
              <wp:extent cx="5133975" cy="691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91515"/>
                      </a:xfrm>
                      <a:prstGeom prst="rect">
                        <a:avLst/>
                      </a:prstGeom>
                      <a:extLst>
                        <a:ext uri="{AF507438-7753-43E0-B8FC-AC1667EBCBE1}">
                          <a14:hiddenEffects xmlns:a14="http://schemas.microsoft.com/office/drawing/2010/main">
                            <a:effectLst/>
                          </a14:hiddenEffects>
                        </a:ext>
                      </a:extLst>
                    </wps:spPr>
                    <wps:txb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FD8519C" id="_x0000_t202" coordsize="21600,21600" o:spt="202" path="m,l,21600r21600,l21600,xe">
              <v:stroke joinstyle="miter"/>
              <v:path gradientshapeok="t" o:connecttype="rect"/>
            </v:shapetype>
            <v:shape id="Text Box 7" o:spid="_x0000_s1029" type="#_x0000_t202" style="position:absolute;margin-left:82.5pt;margin-top:-81.3pt;width:404.2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" o:allowincell="f" filled="f" stroked="f">
              <o:lock v:ext="edit" shapetype="t"/>
              <v:textbo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65" w:rsidRDefault="00ED4A65">
    <w:pPr>
      <w:pStyle w:val="Footer"/>
    </w:pPr>
    <w:r>
      <w:rPr>
        <w:noProof/>
        <w:lang w:val="en-GB" w:eastAsia="en-GB"/>
      </w:rPr>
      <mc:AlternateContent>
        <mc:Choice Requires="wps">
          <w:drawing>
            <wp:anchor distT="0" distB="0" distL="114300" distR="114300" simplePos="0" relativeHeight="251662336" behindDoc="0" locked="0" layoutInCell="0" allowOverlap="1" wp14:anchorId="4F8A2D75" wp14:editId="02FECA2F">
              <wp:simplePos x="0" y="0"/>
              <wp:positionH relativeFrom="margin">
                <wp:align>center</wp:align>
              </wp:positionH>
              <wp:positionV relativeFrom="paragraph">
                <wp:posOffset>-1127760</wp:posOffset>
              </wp:positionV>
              <wp:extent cx="5351780" cy="815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1780" cy="815340"/>
                      </a:xfrm>
                      <a:prstGeom prst="rect">
                        <a:avLst/>
                      </a:prstGeom>
                      <a:extLst>
                        <a:ext uri="{AF507438-7753-43E0-B8FC-AC1667EBCBE1}">
                          <a14:hiddenEffects xmlns:a14="http://schemas.microsoft.com/office/drawing/2010/main">
                            <a:effectLst/>
                          </a14:hiddenEffects>
                        </a:ext>
                      </a:extLst>
                    </wps:spPr>
                    <wps:txb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F8A2D75" id="_x0000_t202" coordsize="21600,21600" o:spt="202" path="m,l,21600r21600,l21600,xe">
              <v:stroke joinstyle="miter"/>
              <v:path gradientshapeok="t" o:connecttype="rect"/>
            </v:shapetype>
            <v:shape id="Text Box 6" o:spid="_x0000_s1030" type="#_x0000_t202" style="position:absolute;margin-left:0;margin-top:-88.8pt;width:421.4pt;height:6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" o:allowincell="f" filled="f" stroked="f">
              <o:lock v:ext="edit" shapetype="t"/>
              <v:textbo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02" w:rsidRDefault="00B81A02">
      <w:pPr>
        <w:spacing w:after="0"/>
      </w:pPr>
      <w:r>
        <w:separator/>
      </w:r>
    </w:p>
  </w:footnote>
  <w:footnote w:type="continuationSeparator" w:id="0">
    <w:p w:rsidR="00B81A02" w:rsidRDefault="00B81A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094CC34D" wp14:editId="1E30104F">
          <wp:simplePos x="0" y="0"/>
          <wp:positionH relativeFrom="margin">
            <wp:posOffset>4400550</wp:posOffset>
          </wp:positionH>
          <wp:positionV relativeFrom="margin">
            <wp:align>top</wp:align>
          </wp:positionV>
          <wp:extent cx="2094865" cy="154547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4908EA"/>
    <w:multiLevelType w:val="hybridMultilevel"/>
    <w:tmpl w:val="C8807C7E"/>
    <w:lvl w:ilvl="0" w:tplc="A844A2EC">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ED"/>
    <w:rsid w:val="00021270"/>
    <w:rsid w:val="000327ED"/>
    <w:rsid w:val="00036463"/>
    <w:rsid w:val="000428AA"/>
    <w:rsid w:val="0004508A"/>
    <w:rsid w:val="00077BF4"/>
    <w:rsid w:val="0008008E"/>
    <w:rsid w:val="000805EA"/>
    <w:rsid w:val="000838C7"/>
    <w:rsid w:val="00096294"/>
    <w:rsid w:val="0009720A"/>
    <w:rsid w:val="00097B30"/>
    <w:rsid w:val="000A31E5"/>
    <w:rsid w:val="000A78F4"/>
    <w:rsid w:val="000B5DE7"/>
    <w:rsid w:val="000D1F3E"/>
    <w:rsid w:val="000E2441"/>
    <w:rsid w:val="000F0843"/>
    <w:rsid w:val="000F3AD0"/>
    <w:rsid w:val="000F6B21"/>
    <w:rsid w:val="00100C6C"/>
    <w:rsid w:val="00122603"/>
    <w:rsid w:val="00127B84"/>
    <w:rsid w:val="00130FB0"/>
    <w:rsid w:val="00132C15"/>
    <w:rsid w:val="00132E36"/>
    <w:rsid w:val="00134483"/>
    <w:rsid w:val="00144280"/>
    <w:rsid w:val="001444D5"/>
    <w:rsid w:val="001840A3"/>
    <w:rsid w:val="001855BE"/>
    <w:rsid w:val="00186E60"/>
    <w:rsid w:val="00197539"/>
    <w:rsid w:val="001B3F42"/>
    <w:rsid w:val="001C169A"/>
    <w:rsid w:val="001D22C0"/>
    <w:rsid w:val="001E42D6"/>
    <w:rsid w:val="001F7C38"/>
    <w:rsid w:val="0022330F"/>
    <w:rsid w:val="00225CAC"/>
    <w:rsid w:val="00230651"/>
    <w:rsid w:val="0024154B"/>
    <w:rsid w:val="00245FED"/>
    <w:rsid w:val="00261B6E"/>
    <w:rsid w:val="00261B8F"/>
    <w:rsid w:val="00273D92"/>
    <w:rsid w:val="00286E2A"/>
    <w:rsid w:val="002A3A9B"/>
    <w:rsid w:val="002A3FA4"/>
    <w:rsid w:val="002B03BA"/>
    <w:rsid w:val="002B5BC0"/>
    <w:rsid w:val="002D412C"/>
    <w:rsid w:val="002E0930"/>
    <w:rsid w:val="002E53D0"/>
    <w:rsid w:val="003019DD"/>
    <w:rsid w:val="00306B13"/>
    <w:rsid w:val="0031013D"/>
    <w:rsid w:val="003127C2"/>
    <w:rsid w:val="0031698D"/>
    <w:rsid w:val="00321260"/>
    <w:rsid w:val="00332F8F"/>
    <w:rsid w:val="0033637D"/>
    <w:rsid w:val="00341872"/>
    <w:rsid w:val="003437E0"/>
    <w:rsid w:val="003470AC"/>
    <w:rsid w:val="003608C9"/>
    <w:rsid w:val="00367C3D"/>
    <w:rsid w:val="003713BE"/>
    <w:rsid w:val="00376061"/>
    <w:rsid w:val="00383D66"/>
    <w:rsid w:val="00384BB0"/>
    <w:rsid w:val="00386DD4"/>
    <w:rsid w:val="00397864"/>
    <w:rsid w:val="003A01C3"/>
    <w:rsid w:val="003A6959"/>
    <w:rsid w:val="003B6895"/>
    <w:rsid w:val="003C2BB3"/>
    <w:rsid w:val="003D5D47"/>
    <w:rsid w:val="003E21F0"/>
    <w:rsid w:val="003F12D3"/>
    <w:rsid w:val="004131F2"/>
    <w:rsid w:val="00415723"/>
    <w:rsid w:val="004568AF"/>
    <w:rsid w:val="00461B4F"/>
    <w:rsid w:val="0046482B"/>
    <w:rsid w:val="0046537C"/>
    <w:rsid w:val="0047573F"/>
    <w:rsid w:val="004947AF"/>
    <w:rsid w:val="004A4CDF"/>
    <w:rsid w:val="004B1491"/>
    <w:rsid w:val="004C0402"/>
    <w:rsid w:val="004C3871"/>
    <w:rsid w:val="004F0D34"/>
    <w:rsid w:val="004F0F33"/>
    <w:rsid w:val="004F18D7"/>
    <w:rsid w:val="00500AA0"/>
    <w:rsid w:val="00502CB1"/>
    <w:rsid w:val="0051338E"/>
    <w:rsid w:val="00513D86"/>
    <w:rsid w:val="00521BC6"/>
    <w:rsid w:val="005322BF"/>
    <w:rsid w:val="005502E3"/>
    <w:rsid w:val="005645E4"/>
    <w:rsid w:val="0057573F"/>
    <w:rsid w:val="005814B1"/>
    <w:rsid w:val="0058662B"/>
    <w:rsid w:val="00591DA5"/>
    <w:rsid w:val="005947C5"/>
    <w:rsid w:val="00594E35"/>
    <w:rsid w:val="005A023B"/>
    <w:rsid w:val="005A3D35"/>
    <w:rsid w:val="005B10B0"/>
    <w:rsid w:val="005B29D2"/>
    <w:rsid w:val="005B50E8"/>
    <w:rsid w:val="005C74BB"/>
    <w:rsid w:val="005D0694"/>
    <w:rsid w:val="005D750B"/>
    <w:rsid w:val="005E5DB5"/>
    <w:rsid w:val="005F4171"/>
    <w:rsid w:val="005F71C4"/>
    <w:rsid w:val="00600FA0"/>
    <w:rsid w:val="00601805"/>
    <w:rsid w:val="00615239"/>
    <w:rsid w:val="00621490"/>
    <w:rsid w:val="00626B44"/>
    <w:rsid w:val="006329A5"/>
    <w:rsid w:val="006400DE"/>
    <w:rsid w:val="0064356B"/>
    <w:rsid w:val="006634F9"/>
    <w:rsid w:val="006666B0"/>
    <w:rsid w:val="006904D5"/>
    <w:rsid w:val="00690C71"/>
    <w:rsid w:val="006D146A"/>
    <w:rsid w:val="006E4F43"/>
    <w:rsid w:val="006F391C"/>
    <w:rsid w:val="006F75A7"/>
    <w:rsid w:val="00716742"/>
    <w:rsid w:val="00716F56"/>
    <w:rsid w:val="00722652"/>
    <w:rsid w:val="00724E60"/>
    <w:rsid w:val="00735870"/>
    <w:rsid w:val="007401D2"/>
    <w:rsid w:val="00742D1F"/>
    <w:rsid w:val="007476A6"/>
    <w:rsid w:val="00763B45"/>
    <w:rsid w:val="00770F8E"/>
    <w:rsid w:val="007935AE"/>
    <w:rsid w:val="00795096"/>
    <w:rsid w:val="00796D6B"/>
    <w:rsid w:val="007A2237"/>
    <w:rsid w:val="007A3EBB"/>
    <w:rsid w:val="007A6A8C"/>
    <w:rsid w:val="007B2312"/>
    <w:rsid w:val="007B27A1"/>
    <w:rsid w:val="007B56C2"/>
    <w:rsid w:val="007C3748"/>
    <w:rsid w:val="007C4A36"/>
    <w:rsid w:val="007C6AC9"/>
    <w:rsid w:val="007D03E9"/>
    <w:rsid w:val="007D6C9E"/>
    <w:rsid w:val="007E1E06"/>
    <w:rsid w:val="007F74B6"/>
    <w:rsid w:val="00806746"/>
    <w:rsid w:val="00806C3A"/>
    <w:rsid w:val="008116EE"/>
    <w:rsid w:val="00812AFF"/>
    <w:rsid w:val="008332D5"/>
    <w:rsid w:val="00834004"/>
    <w:rsid w:val="00844001"/>
    <w:rsid w:val="008449B5"/>
    <w:rsid w:val="0085387B"/>
    <w:rsid w:val="00855A8D"/>
    <w:rsid w:val="008714E0"/>
    <w:rsid w:val="008906AD"/>
    <w:rsid w:val="008936B6"/>
    <w:rsid w:val="008A18A4"/>
    <w:rsid w:val="008A5906"/>
    <w:rsid w:val="008C6625"/>
    <w:rsid w:val="008D0650"/>
    <w:rsid w:val="008D5424"/>
    <w:rsid w:val="008D673F"/>
    <w:rsid w:val="008E1722"/>
    <w:rsid w:val="008E32C7"/>
    <w:rsid w:val="008E4AA5"/>
    <w:rsid w:val="008E73DE"/>
    <w:rsid w:val="0090306F"/>
    <w:rsid w:val="00911203"/>
    <w:rsid w:val="009143B7"/>
    <w:rsid w:val="00915069"/>
    <w:rsid w:val="00915937"/>
    <w:rsid w:val="009161DB"/>
    <w:rsid w:val="00923FD8"/>
    <w:rsid w:val="00926880"/>
    <w:rsid w:val="009425E5"/>
    <w:rsid w:val="0094295B"/>
    <w:rsid w:val="009430D2"/>
    <w:rsid w:val="009630D9"/>
    <w:rsid w:val="0096511B"/>
    <w:rsid w:val="009652E0"/>
    <w:rsid w:val="00972194"/>
    <w:rsid w:val="009845E9"/>
    <w:rsid w:val="00990252"/>
    <w:rsid w:val="00990A54"/>
    <w:rsid w:val="0099119B"/>
    <w:rsid w:val="009A6D98"/>
    <w:rsid w:val="009C5A65"/>
    <w:rsid w:val="009E24C8"/>
    <w:rsid w:val="009F6255"/>
    <w:rsid w:val="00A026E7"/>
    <w:rsid w:val="00A0456B"/>
    <w:rsid w:val="00A04917"/>
    <w:rsid w:val="00A05628"/>
    <w:rsid w:val="00A07157"/>
    <w:rsid w:val="00A10FA9"/>
    <w:rsid w:val="00A1273D"/>
    <w:rsid w:val="00A16B93"/>
    <w:rsid w:val="00A21F8E"/>
    <w:rsid w:val="00A4021F"/>
    <w:rsid w:val="00A450E8"/>
    <w:rsid w:val="00A4590E"/>
    <w:rsid w:val="00A46682"/>
    <w:rsid w:val="00A52EE4"/>
    <w:rsid w:val="00A55B34"/>
    <w:rsid w:val="00A72AE5"/>
    <w:rsid w:val="00A80331"/>
    <w:rsid w:val="00A82237"/>
    <w:rsid w:val="00AA261C"/>
    <w:rsid w:val="00AA49A0"/>
    <w:rsid w:val="00AA71A8"/>
    <w:rsid w:val="00AA72C5"/>
    <w:rsid w:val="00AA771F"/>
    <w:rsid w:val="00AC22A3"/>
    <w:rsid w:val="00AC7B27"/>
    <w:rsid w:val="00AD00D0"/>
    <w:rsid w:val="00AD10E8"/>
    <w:rsid w:val="00AD1D74"/>
    <w:rsid w:val="00AD2428"/>
    <w:rsid w:val="00AD7DF8"/>
    <w:rsid w:val="00AE46A4"/>
    <w:rsid w:val="00AF5AA8"/>
    <w:rsid w:val="00B50DA4"/>
    <w:rsid w:val="00B555C2"/>
    <w:rsid w:val="00B57FEE"/>
    <w:rsid w:val="00B6333B"/>
    <w:rsid w:val="00B81A02"/>
    <w:rsid w:val="00B90B03"/>
    <w:rsid w:val="00B929A1"/>
    <w:rsid w:val="00B96DDD"/>
    <w:rsid w:val="00B97AAC"/>
    <w:rsid w:val="00BA0E7B"/>
    <w:rsid w:val="00BB1F73"/>
    <w:rsid w:val="00BB788E"/>
    <w:rsid w:val="00BB7B89"/>
    <w:rsid w:val="00BC7984"/>
    <w:rsid w:val="00BD2A7D"/>
    <w:rsid w:val="00BD7244"/>
    <w:rsid w:val="00BE25CF"/>
    <w:rsid w:val="00BE5B88"/>
    <w:rsid w:val="00BE5FF8"/>
    <w:rsid w:val="00BF19F1"/>
    <w:rsid w:val="00BF215E"/>
    <w:rsid w:val="00BF28B2"/>
    <w:rsid w:val="00BF3A66"/>
    <w:rsid w:val="00C0448D"/>
    <w:rsid w:val="00C055D8"/>
    <w:rsid w:val="00C151B5"/>
    <w:rsid w:val="00C207B4"/>
    <w:rsid w:val="00C2108F"/>
    <w:rsid w:val="00C243F9"/>
    <w:rsid w:val="00C27BD2"/>
    <w:rsid w:val="00C47F03"/>
    <w:rsid w:val="00C5306F"/>
    <w:rsid w:val="00C56928"/>
    <w:rsid w:val="00C6201B"/>
    <w:rsid w:val="00C660EF"/>
    <w:rsid w:val="00C73B54"/>
    <w:rsid w:val="00CD3E4D"/>
    <w:rsid w:val="00CD414F"/>
    <w:rsid w:val="00CD7B4D"/>
    <w:rsid w:val="00CE52A7"/>
    <w:rsid w:val="00CF1D3A"/>
    <w:rsid w:val="00CF2123"/>
    <w:rsid w:val="00CF2EBC"/>
    <w:rsid w:val="00CF4D6F"/>
    <w:rsid w:val="00D06254"/>
    <w:rsid w:val="00D12B94"/>
    <w:rsid w:val="00D21E54"/>
    <w:rsid w:val="00D25D5F"/>
    <w:rsid w:val="00D263CD"/>
    <w:rsid w:val="00D30E5B"/>
    <w:rsid w:val="00D32728"/>
    <w:rsid w:val="00D41131"/>
    <w:rsid w:val="00D6068F"/>
    <w:rsid w:val="00D72AB0"/>
    <w:rsid w:val="00D80A20"/>
    <w:rsid w:val="00D8636D"/>
    <w:rsid w:val="00D871EC"/>
    <w:rsid w:val="00D878E7"/>
    <w:rsid w:val="00D93088"/>
    <w:rsid w:val="00DB5B16"/>
    <w:rsid w:val="00DC062D"/>
    <w:rsid w:val="00DC0FCB"/>
    <w:rsid w:val="00DC14C4"/>
    <w:rsid w:val="00DD18B8"/>
    <w:rsid w:val="00DD60A4"/>
    <w:rsid w:val="00DE1C3B"/>
    <w:rsid w:val="00E01829"/>
    <w:rsid w:val="00E24C70"/>
    <w:rsid w:val="00E30E2D"/>
    <w:rsid w:val="00E34422"/>
    <w:rsid w:val="00E34F68"/>
    <w:rsid w:val="00E355A3"/>
    <w:rsid w:val="00E40751"/>
    <w:rsid w:val="00E42504"/>
    <w:rsid w:val="00E44A6C"/>
    <w:rsid w:val="00E51132"/>
    <w:rsid w:val="00E71238"/>
    <w:rsid w:val="00E7560B"/>
    <w:rsid w:val="00E87C74"/>
    <w:rsid w:val="00E93E23"/>
    <w:rsid w:val="00E95250"/>
    <w:rsid w:val="00EA5C48"/>
    <w:rsid w:val="00EA7A8A"/>
    <w:rsid w:val="00EB3124"/>
    <w:rsid w:val="00EC39B8"/>
    <w:rsid w:val="00ED4A65"/>
    <w:rsid w:val="00ED4F35"/>
    <w:rsid w:val="00ED4F68"/>
    <w:rsid w:val="00ED7CF9"/>
    <w:rsid w:val="00EE034B"/>
    <w:rsid w:val="00EE0B5D"/>
    <w:rsid w:val="00EE20F2"/>
    <w:rsid w:val="00EE3A0F"/>
    <w:rsid w:val="00EF2417"/>
    <w:rsid w:val="00EF4413"/>
    <w:rsid w:val="00F00D82"/>
    <w:rsid w:val="00F03F2F"/>
    <w:rsid w:val="00F06B39"/>
    <w:rsid w:val="00F13CB9"/>
    <w:rsid w:val="00F41699"/>
    <w:rsid w:val="00F4516F"/>
    <w:rsid w:val="00F47524"/>
    <w:rsid w:val="00F64D4F"/>
    <w:rsid w:val="00F81447"/>
    <w:rsid w:val="00F96A56"/>
    <w:rsid w:val="00FA0065"/>
    <w:rsid w:val="00FA321D"/>
    <w:rsid w:val="00FA551B"/>
    <w:rsid w:val="00FD5E29"/>
    <w:rsid w:val="00FE0AEA"/>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7FD39"/>
  <w15:docId w15:val="{0E2BC375-EB82-46AD-9E7A-29D1EBBC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6A"/>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E44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A65"/>
    <w:pPr>
      <w:spacing w:before="100" w:beforeAutospacing="1" w:after="100" w:afterAutospacing="1"/>
      <w:contextualSpacing w:val="0"/>
    </w:pPr>
    <w:rPr>
      <w:rFonts w:ascii="Times New Roman" w:eastAsiaTheme="minorEastAsia" w:hAnsi="Times New Roman" w:cs="Times New Roman"/>
      <w:color w:val="auto"/>
      <w:sz w:val="24"/>
      <w:szCs w:val="24"/>
      <w:lang w:val="en-GB" w:eastAsia="en-GB"/>
    </w:rPr>
  </w:style>
  <w:style w:type="character" w:styleId="Hyperlink">
    <w:name w:val="Hyperlink"/>
    <w:basedOn w:val="DefaultParagraphFont"/>
    <w:uiPriority w:val="99"/>
    <w:unhideWhenUsed/>
    <w:rsid w:val="00D2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tonourladys.wigan.sch.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2D5A-C114-43A7-8F6C-5E7A4525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137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2018-12-12T14:21:00Z</cp:lastPrinted>
  <dcterms:created xsi:type="dcterms:W3CDTF">2019-01-10T15:19:00Z</dcterms:created>
  <dcterms:modified xsi:type="dcterms:W3CDTF">2019-01-11T10:31:00Z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